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7F9" w:rsidRDefault="002C07F9" w:rsidP="006311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Ключи 10-11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311D0" w:rsidRDefault="006311D0" w:rsidP="006311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6311D0" w:rsidRDefault="006311D0" w:rsidP="006311D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6311D0" w:rsidRPr="00FD2718" w:rsidRDefault="006311D0" w:rsidP="006311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718">
        <w:rPr>
          <w:rFonts w:ascii="Times New Roman" w:hAnsi="Times New Roman" w:cs="Times New Roman"/>
          <w:sz w:val="28"/>
          <w:szCs w:val="28"/>
        </w:rPr>
        <w:t>1. Во фрагментах 2 и 3 – формы одного слова (</w:t>
      </w:r>
      <w:proofErr w:type="spellStart"/>
      <w:r w:rsidRPr="00FD2718">
        <w:rPr>
          <w:rFonts w:ascii="Times New Roman" w:hAnsi="Times New Roman" w:cs="Times New Roman"/>
          <w:sz w:val="28"/>
          <w:szCs w:val="28"/>
        </w:rPr>
        <w:t>ма́ма</w:t>
      </w:r>
      <w:proofErr w:type="spellEnd"/>
      <w:r w:rsidRPr="00FD2718">
        <w:rPr>
          <w:rFonts w:ascii="Times New Roman" w:hAnsi="Times New Roman" w:cs="Times New Roman"/>
          <w:sz w:val="28"/>
          <w:szCs w:val="28"/>
        </w:rPr>
        <w:t xml:space="preserve">, с ударением на первом слоге), во фрагменте 1 – другое слово (мама́, с ударением на втором слоге), что позволяет понять, в том числе, и стихотворный размер. </w:t>
      </w:r>
    </w:p>
    <w:p w:rsidR="006311D0" w:rsidRPr="00FD2718" w:rsidRDefault="006311D0" w:rsidP="006311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2718">
        <w:rPr>
          <w:rFonts w:ascii="Times New Roman" w:hAnsi="Times New Roman" w:cs="Times New Roman"/>
          <w:sz w:val="28"/>
          <w:szCs w:val="28"/>
        </w:rPr>
        <w:t xml:space="preserve">2. В </w:t>
      </w:r>
      <w:proofErr w:type="gramStart"/>
      <w:r w:rsidRPr="00FD2718">
        <w:rPr>
          <w:rFonts w:ascii="Times New Roman" w:hAnsi="Times New Roman" w:cs="Times New Roman"/>
          <w:sz w:val="28"/>
          <w:szCs w:val="28"/>
        </w:rPr>
        <w:t>первом</w:t>
      </w:r>
      <w:proofErr w:type="gramEnd"/>
      <w:r w:rsidRPr="00FD2718">
        <w:rPr>
          <w:rFonts w:ascii="Times New Roman" w:hAnsi="Times New Roman" w:cs="Times New Roman"/>
          <w:sz w:val="28"/>
          <w:szCs w:val="28"/>
        </w:rPr>
        <w:t xml:space="preserve"> случае мама́ - неизменяемое, все падежные формы одинаковы, равны основе без окончания. Это становится понятно по форме творительного падежа ед. ч.: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2718">
        <w:rPr>
          <w:rFonts w:ascii="Times New Roman" w:hAnsi="Times New Roman" w:cs="Times New Roman"/>
          <w:sz w:val="28"/>
          <w:szCs w:val="28"/>
        </w:rPr>
        <w:t xml:space="preserve">мама́. В </w:t>
      </w:r>
      <w:proofErr w:type="gramStart"/>
      <w:r w:rsidRPr="00FD2718">
        <w:rPr>
          <w:rFonts w:ascii="Times New Roman" w:hAnsi="Times New Roman" w:cs="Times New Roman"/>
          <w:sz w:val="28"/>
          <w:szCs w:val="28"/>
        </w:rPr>
        <w:t>предложении</w:t>
      </w:r>
      <w:proofErr w:type="gramEnd"/>
      <w:r w:rsidRPr="00FD2718">
        <w:rPr>
          <w:rFonts w:ascii="Times New Roman" w:hAnsi="Times New Roman" w:cs="Times New Roman"/>
          <w:sz w:val="28"/>
          <w:szCs w:val="28"/>
        </w:rPr>
        <w:t xml:space="preserve"> является дополнением. </w:t>
      </w:r>
    </w:p>
    <w:p w:rsidR="006311D0" w:rsidRPr="00FD2718" w:rsidRDefault="006311D0" w:rsidP="006311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2718">
        <w:rPr>
          <w:rFonts w:ascii="Times New Roman" w:hAnsi="Times New Roman" w:cs="Times New Roman"/>
          <w:sz w:val="28"/>
          <w:szCs w:val="28"/>
        </w:rPr>
        <w:t xml:space="preserve">3. Во втором и третьем случаях </w:t>
      </w:r>
      <w:proofErr w:type="spellStart"/>
      <w:r w:rsidRPr="00FD2718">
        <w:rPr>
          <w:rFonts w:ascii="Times New Roman" w:hAnsi="Times New Roman" w:cs="Times New Roman"/>
          <w:sz w:val="28"/>
          <w:szCs w:val="28"/>
        </w:rPr>
        <w:t>ма́ма</w:t>
      </w:r>
      <w:proofErr w:type="spellEnd"/>
      <w:r w:rsidRPr="00FD2718">
        <w:rPr>
          <w:rFonts w:ascii="Times New Roman" w:hAnsi="Times New Roman" w:cs="Times New Roman"/>
          <w:sz w:val="28"/>
          <w:szCs w:val="28"/>
        </w:rPr>
        <w:t xml:space="preserve">, основа мам-, окончания </w:t>
      </w:r>
      <w:proofErr w:type="gramStart"/>
      <w:r w:rsidRPr="00FD2718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Pr="00FD2718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FD2718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FD2718">
        <w:rPr>
          <w:rFonts w:ascii="Times New Roman" w:hAnsi="Times New Roman" w:cs="Times New Roman"/>
          <w:sz w:val="28"/>
          <w:szCs w:val="28"/>
        </w:rPr>
        <w:t xml:space="preserve">, -е, -у, - ой и т.д. Во втором фрагменте в роли подлежащего. В </w:t>
      </w:r>
      <w:proofErr w:type="gramStart"/>
      <w:r w:rsidRPr="00FD2718">
        <w:rPr>
          <w:rFonts w:ascii="Times New Roman" w:hAnsi="Times New Roman" w:cs="Times New Roman"/>
          <w:sz w:val="28"/>
          <w:szCs w:val="28"/>
        </w:rPr>
        <w:t>третьем</w:t>
      </w:r>
      <w:proofErr w:type="gramEnd"/>
      <w:r w:rsidRPr="00FD2718">
        <w:rPr>
          <w:rFonts w:ascii="Times New Roman" w:hAnsi="Times New Roman" w:cs="Times New Roman"/>
          <w:sz w:val="28"/>
          <w:szCs w:val="28"/>
        </w:rPr>
        <w:t xml:space="preserve"> фрагменте в форме творительного падежа ед. ч. есть окончание: с </w:t>
      </w:r>
      <w:proofErr w:type="spellStart"/>
      <w:r w:rsidRPr="00FD2718">
        <w:rPr>
          <w:rFonts w:ascii="Times New Roman" w:hAnsi="Times New Roman" w:cs="Times New Roman"/>
          <w:sz w:val="28"/>
          <w:szCs w:val="28"/>
        </w:rPr>
        <w:t>ма́м-ой</w:t>
      </w:r>
      <w:proofErr w:type="spellEnd"/>
      <w:r w:rsidRPr="00FD2718">
        <w:rPr>
          <w:rFonts w:ascii="Times New Roman" w:hAnsi="Times New Roman" w:cs="Times New Roman"/>
          <w:sz w:val="28"/>
          <w:szCs w:val="28"/>
        </w:rPr>
        <w:t xml:space="preserve">. Синтаксическая роль – дополнение. Различие в словоизменении объясняется происхождением слов. </w:t>
      </w:r>
    </w:p>
    <w:p w:rsidR="006311D0" w:rsidRPr="00094A68" w:rsidRDefault="006311D0" w:rsidP="006311D0">
      <w:pPr>
        <w:spacing w:after="0"/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к а </w:t>
      </w:r>
    </w:p>
    <w:p w:rsidR="006311D0" w:rsidRPr="00FD2718" w:rsidRDefault="006311D0" w:rsidP="006311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2718">
        <w:rPr>
          <w:rFonts w:ascii="Times New Roman" w:hAnsi="Times New Roman" w:cs="Times New Roman"/>
          <w:sz w:val="28"/>
          <w:szCs w:val="28"/>
        </w:rPr>
        <w:t xml:space="preserve"> 1. За правильное разделение форм омонимов - </w:t>
      </w:r>
      <w:r w:rsidRPr="00094A68">
        <w:rPr>
          <w:rFonts w:ascii="Times New Roman" w:hAnsi="Times New Roman" w:cs="Times New Roman"/>
          <w:b/>
          <w:sz w:val="28"/>
          <w:szCs w:val="28"/>
          <w:u w:val="single"/>
        </w:rPr>
        <w:t>2 балла</w:t>
      </w:r>
      <w:r w:rsidRPr="00FD2718">
        <w:rPr>
          <w:rFonts w:ascii="Times New Roman" w:hAnsi="Times New Roman" w:cs="Times New Roman"/>
          <w:sz w:val="28"/>
          <w:szCs w:val="28"/>
        </w:rPr>
        <w:t xml:space="preserve"> (в случае негрубых недочетов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94A68">
        <w:rPr>
          <w:rFonts w:ascii="Times New Roman" w:hAnsi="Times New Roman" w:cs="Times New Roman"/>
          <w:b/>
          <w:sz w:val="28"/>
          <w:szCs w:val="28"/>
        </w:rPr>
        <w:t>1 балл</w:t>
      </w:r>
      <w:r w:rsidRPr="00FD2718">
        <w:rPr>
          <w:rFonts w:ascii="Times New Roman" w:hAnsi="Times New Roman" w:cs="Times New Roman"/>
          <w:sz w:val="28"/>
          <w:szCs w:val="28"/>
        </w:rPr>
        <w:t xml:space="preserve">, позволяющих считать, что принцип учащемуся всё же был понятен: если учащийся не отметил в явном виде различие во всех падежных формах, но указал на отличие по месту ударения).  2. За указание на отличие в склонении, составе слов, синтаксической роли в каждом отрывке </w:t>
      </w:r>
      <w:r w:rsidRPr="00A826C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94A68">
        <w:rPr>
          <w:rFonts w:ascii="Times New Roman" w:hAnsi="Times New Roman" w:cs="Times New Roman"/>
          <w:b/>
          <w:sz w:val="28"/>
          <w:szCs w:val="28"/>
          <w:u w:val="single"/>
        </w:rPr>
        <w:t>3 балла</w:t>
      </w:r>
      <w:r w:rsidRPr="00FD2718">
        <w:rPr>
          <w:rFonts w:ascii="Times New Roman" w:hAnsi="Times New Roman" w:cs="Times New Roman"/>
          <w:sz w:val="28"/>
          <w:szCs w:val="28"/>
        </w:rPr>
        <w:t xml:space="preserve"> (</w:t>
      </w:r>
      <w:r w:rsidRPr="00A826CB">
        <w:rPr>
          <w:rFonts w:ascii="Times New Roman" w:hAnsi="Times New Roman" w:cs="Times New Roman"/>
          <w:b/>
          <w:sz w:val="28"/>
          <w:szCs w:val="28"/>
        </w:rPr>
        <w:t>2 балла</w:t>
      </w:r>
      <w:r w:rsidRPr="00FD2718">
        <w:rPr>
          <w:rFonts w:ascii="Times New Roman" w:hAnsi="Times New Roman" w:cs="Times New Roman"/>
          <w:sz w:val="28"/>
          <w:szCs w:val="28"/>
        </w:rPr>
        <w:t xml:space="preserve"> - за непринципиальную неполноту ответа, </w:t>
      </w:r>
      <w:r w:rsidRPr="00A826CB">
        <w:rPr>
          <w:rFonts w:ascii="Times New Roman" w:hAnsi="Times New Roman" w:cs="Times New Roman"/>
          <w:b/>
          <w:sz w:val="28"/>
          <w:szCs w:val="28"/>
        </w:rPr>
        <w:t>1 балл</w:t>
      </w:r>
      <w:r w:rsidRPr="00FD2718">
        <w:rPr>
          <w:rFonts w:ascii="Times New Roman" w:hAnsi="Times New Roman" w:cs="Times New Roman"/>
          <w:sz w:val="28"/>
          <w:szCs w:val="28"/>
        </w:rPr>
        <w:t xml:space="preserve"> - за серьезные неточности в анализе одного из примеров).  3. За указание на различие в стилистической окраске несклоняемого заимствования из французского языка и нейтрального склоняемого слова – </w:t>
      </w:r>
      <w:r w:rsidRPr="00094A68">
        <w:rPr>
          <w:rFonts w:ascii="Times New Roman" w:hAnsi="Times New Roman" w:cs="Times New Roman"/>
          <w:b/>
          <w:sz w:val="28"/>
          <w:szCs w:val="28"/>
          <w:u w:val="single"/>
        </w:rPr>
        <w:t>2 балла</w:t>
      </w:r>
      <w:r w:rsidRPr="00FD2718">
        <w:rPr>
          <w:rFonts w:ascii="Times New Roman" w:hAnsi="Times New Roman" w:cs="Times New Roman"/>
          <w:sz w:val="28"/>
          <w:szCs w:val="28"/>
        </w:rPr>
        <w:t xml:space="preserve"> (за неполную формулировку или неопределенное указание на различие в употреблении - </w:t>
      </w:r>
      <w:r w:rsidRPr="00A826CB">
        <w:rPr>
          <w:rFonts w:ascii="Times New Roman" w:hAnsi="Times New Roman" w:cs="Times New Roman"/>
          <w:b/>
          <w:sz w:val="28"/>
          <w:szCs w:val="28"/>
        </w:rPr>
        <w:t>1 балл</w:t>
      </w:r>
      <w:r w:rsidRPr="00FD2718">
        <w:rPr>
          <w:rFonts w:ascii="Times New Roman" w:hAnsi="Times New Roman" w:cs="Times New Roman"/>
          <w:sz w:val="28"/>
          <w:szCs w:val="28"/>
        </w:rPr>
        <w:t>).</w:t>
      </w:r>
    </w:p>
    <w:p w:rsidR="006311D0" w:rsidRPr="00FD2718" w:rsidRDefault="006311D0" w:rsidP="006311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718">
        <w:rPr>
          <w:rFonts w:ascii="Times New Roman" w:hAnsi="Times New Roman" w:cs="Times New Roman"/>
          <w:b/>
          <w:sz w:val="28"/>
          <w:szCs w:val="28"/>
        </w:rPr>
        <w:t>Всего  – 7 баллов</w:t>
      </w:r>
    </w:p>
    <w:p w:rsidR="006311D0" w:rsidRDefault="006311D0" w:rsidP="006311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1D0" w:rsidRPr="00F70C28" w:rsidRDefault="006311D0" w:rsidP="006311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4A68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6311D0" w:rsidRPr="00A826CB" w:rsidRDefault="006311D0" w:rsidP="006311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6CB">
        <w:rPr>
          <w:rFonts w:ascii="Times New Roman" w:hAnsi="Times New Roman" w:cs="Times New Roman"/>
          <w:sz w:val="28"/>
          <w:szCs w:val="28"/>
        </w:rPr>
        <w:t>Первую группу образуют предложения (1), (2), (7), (9): в этих предложениях при помощи придаточного предложения один предмет выделяется из некоторого множества однородных предметов; иначе говоря, есть некоторое множество (человек, озеро, женщина, ноутбук), один из представителей которого обладает признаком, обозначенным придаточным предложением; такие предложения можно назвать определительно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826CB">
        <w:rPr>
          <w:rFonts w:ascii="Times New Roman" w:hAnsi="Times New Roman" w:cs="Times New Roman"/>
          <w:sz w:val="28"/>
          <w:szCs w:val="28"/>
        </w:rPr>
        <w:t xml:space="preserve">выделительными. </w:t>
      </w:r>
    </w:p>
    <w:p w:rsidR="006311D0" w:rsidRPr="00A826CB" w:rsidRDefault="006311D0" w:rsidP="006311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6CB">
        <w:rPr>
          <w:rFonts w:ascii="Times New Roman" w:hAnsi="Times New Roman" w:cs="Times New Roman"/>
          <w:sz w:val="28"/>
          <w:szCs w:val="28"/>
        </w:rPr>
        <w:t>Вторую группу образуют предложения (3), (4), (6), (10): в этих предложениях придаточные характеризуют или уникальный предмет (</w:t>
      </w:r>
      <w:proofErr w:type="spellStart"/>
      <w:r w:rsidRPr="00A826CB">
        <w:rPr>
          <w:rFonts w:ascii="Times New Roman" w:hAnsi="Times New Roman" w:cs="Times New Roman"/>
          <w:sz w:val="28"/>
          <w:szCs w:val="28"/>
        </w:rPr>
        <w:t>Эмилия</w:t>
      </w:r>
      <w:proofErr w:type="spellEnd"/>
      <w:r w:rsidRPr="00A82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26CB">
        <w:rPr>
          <w:rFonts w:ascii="Times New Roman" w:hAnsi="Times New Roman" w:cs="Times New Roman"/>
          <w:sz w:val="28"/>
          <w:szCs w:val="28"/>
        </w:rPr>
        <w:t>Францевна</w:t>
      </w:r>
      <w:proofErr w:type="spellEnd"/>
      <w:r w:rsidRPr="00A826CB">
        <w:rPr>
          <w:rFonts w:ascii="Times New Roman" w:hAnsi="Times New Roman" w:cs="Times New Roman"/>
          <w:sz w:val="28"/>
          <w:szCs w:val="28"/>
        </w:rPr>
        <w:t xml:space="preserve">, Павел, я), или хорошо известный слушателю (читателю) </w:t>
      </w:r>
      <w:r w:rsidRPr="00A826CB">
        <w:rPr>
          <w:rFonts w:ascii="Times New Roman" w:hAnsi="Times New Roman" w:cs="Times New Roman"/>
          <w:sz w:val="28"/>
          <w:szCs w:val="28"/>
        </w:rPr>
        <w:lastRenderedPageBreak/>
        <w:t xml:space="preserve">предмет (эта низкая женщина), которые не входят </w:t>
      </w:r>
      <w:proofErr w:type="gramStart"/>
      <w:r w:rsidRPr="00A826C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826CB">
        <w:rPr>
          <w:rFonts w:ascii="Times New Roman" w:hAnsi="Times New Roman" w:cs="Times New Roman"/>
          <w:sz w:val="28"/>
          <w:szCs w:val="28"/>
        </w:rPr>
        <w:t xml:space="preserve"> множество однородных предметов; такие придаточные можно назвать просто определительными, они указывают на характерное свойство этих предметов.  Предложения второй группы можно разложить на два простых, например: </w:t>
      </w:r>
      <w:proofErr w:type="spellStart"/>
      <w:r w:rsidRPr="00A826CB">
        <w:rPr>
          <w:rFonts w:ascii="Times New Roman" w:hAnsi="Times New Roman" w:cs="Times New Roman"/>
          <w:sz w:val="28"/>
          <w:szCs w:val="28"/>
        </w:rPr>
        <w:t>Эмилия</w:t>
      </w:r>
      <w:proofErr w:type="spellEnd"/>
      <w:r w:rsidRPr="00A82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26CB">
        <w:rPr>
          <w:rFonts w:ascii="Times New Roman" w:hAnsi="Times New Roman" w:cs="Times New Roman"/>
          <w:sz w:val="28"/>
          <w:szCs w:val="28"/>
        </w:rPr>
        <w:t>Францевна</w:t>
      </w:r>
      <w:proofErr w:type="spellEnd"/>
      <w:r w:rsidRPr="00A826CB">
        <w:rPr>
          <w:rFonts w:ascii="Times New Roman" w:hAnsi="Times New Roman" w:cs="Times New Roman"/>
          <w:sz w:val="28"/>
          <w:szCs w:val="28"/>
        </w:rPr>
        <w:t xml:space="preserve">, казалось, была возмущена выходками доцента. Она саркастически переглянулась с супругом. С предложениями первой группы такое преобразование невозможно.  </w:t>
      </w:r>
      <w:proofErr w:type="gramStart"/>
      <w:r w:rsidRPr="00A826CB">
        <w:rPr>
          <w:rFonts w:ascii="Times New Roman" w:hAnsi="Times New Roman" w:cs="Times New Roman"/>
          <w:sz w:val="28"/>
          <w:szCs w:val="28"/>
        </w:rPr>
        <w:t>Предложения (5) и (8) могут входить в обе группы в зависимости от понимания ситуации: если речь идет об одной из множества кошек, признаком которой является то, что она «весь июль мирно спала в теньке под чинарой», то это предложение входит в первую группу; если же речь идет об известной слушателю кошке, то это предложение входит во вторую группу.</w:t>
      </w:r>
      <w:proofErr w:type="gramEnd"/>
      <w:r w:rsidRPr="00A826CB">
        <w:rPr>
          <w:rFonts w:ascii="Times New Roman" w:hAnsi="Times New Roman" w:cs="Times New Roman"/>
          <w:sz w:val="28"/>
          <w:szCs w:val="28"/>
        </w:rPr>
        <w:t xml:space="preserve"> То же самое относится и к торговке. </w:t>
      </w:r>
    </w:p>
    <w:p w:rsidR="006311D0" w:rsidRPr="00A826CB" w:rsidRDefault="006311D0" w:rsidP="006311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6CB">
        <w:rPr>
          <w:rFonts w:ascii="Times New Roman" w:hAnsi="Times New Roman" w:cs="Times New Roman"/>
          <w:i/>
          <w:sz w:val="28"/>
          <w:szCs w:val="28"/>
          <w:u w:val="single"/>
        </w:rPr>
        <w:t>Примечание.</w:t>
      </w:r>
      <w:r w:rsidRPr="00A826CB">
        <w:rPr>
          <w:rFonts w:ascii="Times New Roman" w:hAnsi="Times New Roman" w:cs="Times New Roman"/>
          <w:sz w:val="28"/>
          <w:szCs w:val="28"/>
        </w:rPr>
        <w:t xml:space="preserve"> 1) В ответе от участников олимпиады не требуется знания каких-то специальных терминов, только умение наблюдать, анализировать и делать обобщения;</w:t>
      </w:r>
      <w:proofErr w:type="gramEnd"/>
      <w:r w:rsidRPr="00A826CB">
        <w:rPr>
          <w:rFonts w:ascii="Times New Roman" w:hAnsi="Times New Roman" w:cs="Times New Roman"/>
          <w:sz w:val="28"/>
          <w:szCs w:val="28"/>
        </w:rPr>
        <w:t xml:space="preserve"> 2) если будут найдены другие логически безупречные основания для деления на две (!) группы, то такой ответ тоже следует оценивать положительно, например: в одной группе придаточное осложнено (вводной конструкцией, обособленным обстоятельством, выраженным деепричастным оборотом, придаточным предложением) – всё это </w:t>
      </w:r>
      <w:proofErr w:type="gramStart"/>
      <w:r w:rsidRPr="00A826CB">
        <w:rPr>
          <w:rFonts w:ascii="Times New Roman" w:hAnsi="Times New Roman" w:cs="Times New Roman"/>
          <w:sz w:val="28"/>
          <w:szCs w:val="28"/>
        </w:rPr>
        <w:t>добавляет</w:t>
      </w:r>
      <w:proofErr w:type="gramEnd"/>
      <w:r w:rsidRPr="00A826CB">
        <w:rPr>
          <w:rFonts w:ascii="Times New Roman" w:hAnsi="Times New Roman" w:cs="Times New Roman"/>
          <w:sz w:val="28"/>
          <w:szCs w:val="28"/>
        </w:rPr>
        <w:t xml:space="preserve"> либо дополнительное значение, либо выражение отношения к описываемому (3,4,6), а во второй группе – нет (1, 2, 5, 7, 8, 9, 10). </w:t>
      </w:r>
    </w:p>
    <w:p w:rsidR="006311D0" w:rsidRPr="00A826CB" w:rsidRDefault="006311D0" w:rsidP="006311D0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к а</w:t>
      </w:r>
    </w:p>
    <w:p w:rsidR="006311D0" w:rsidRPr="00A826CB" w:rsidRDefault="006311D0" w:rsidP="006311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1B6">
        <w:rPr>
          <w:rFonts w:ascii="Times New Roman" w:hAnsi="Times New Roman" w:cs="Times New Roman"/>
          <w:b/>
          <w:sz w:val="28"/>
          <w:szCs w:val="28"/>
          <w:u w:val="single"/>
        </w:rPr>
        <w:t>1 балл</w:t>
      </w:r>
      <w:r w:rsidRPr="00A826CB">
        <w:rPr>
          <w:rFonts w:ascii="Times New Roman" w:hAnsi="Times New Roman" w:cs="Times New Roman"/>
          <w:sz w:val="28"/>
          <w:szCs w:val="28"/>
        </w:rPr>
        <w:t xml:space="preserve"> – за правильное разделение на группы.  </w:t>
      </w:r>
      <w:r w:rsidRPr="006E61B6">
        <w:rPr>
          <w:rFonts w:ascii="Times New Roman" w:hAnsi="Times New Roman" w:cs="Times New Roman"/>
          <w:b/>
          <w:sz w:val="28"/>
          <w:szCs w:val="28"/>
          <w:u w:val="single"/>
        </w:rPr>
        <w:t>1 балл</w:t>
      </w:r>
      <w:r w:rsidRPr="00A826CB">
        <w:rPr>
          <w:rFonts w:ascii="Times New Roman" w:hAnsi="Times New Roman" w:cs="Times New Roman"/>
          <w:sz w:val="28"/>
          <w:szCs w:val="28"/>
        </w:rPr>
        <w:t xml:space="preserve"> – за объяснение, почему предложения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826CB">
        <w:rPr>
          <w:rFonts w:ascii="Times New Roman" w:hAnsi="Times New Roman" w:cs="Times New Roman"/>
          <w:sz w:val="28"/>
          <w:szCs w:val="28"/>
        </w:rPr>
        <w:t xml:space="preserve">5) 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826CB">
        <w:rPr>
          <w:rFonts w:ascii="Times New Roman" w:hAnsi="Times New Roman" w:cs="Times New Roman"/>
          <w:sz w:val="28"/>
          <w:szCs w:val="28"/>
        </w:rPr>
        <w:t xml:space="preserve">8) могут входить в обе группы.  </w:t>
      </w:r>
      <w:r w:rsidRPr="006E61B6">
        <w:rPr>
          <w:rFonts w:ascii="Times New Roman" w:hAnsi="Times New Roman" w:cs="Times New Roman"/>
          <w:b/>
          <w:sz w:val="28"/>
          <w:szCs w:val="28"/>
          <w:u w:val="single"/>
        </w:rPr>
        <w:t>До 4-х баллов</w:t>
      </w:r>
      <w:r w:rsidRPr="00A826CB">
        <w:rPr>
          <w:rFonts w:ascii="Times New Roman" w:hAnsi="Times New Roman" w:cs="Times New Roman"/>
          <w:sz w:val="28"/>
          <w:szCs w:val="28"/>
        </w:rPr>
        <w:t xml:space="preserve"> – за качество объяснения (2+2 балла – описание особенностей каждой из групп, а именно:  для первой группы: при помощи придаточного предложения один предмет выделяется из некоторого множества однородных предметов – </w:t>
      </w:r>
      <w:r w:rsidRPr="00A826CB">
        <w:rPr>
          <w:rFonts w:ascii="Times New Roman" w:hAnsi="Times New Roman" w:cs="Times New Roman"/>
          <w:b/>
          <w:sz w:val="28"/>
          <w:szCs w:val="28"/>
        </w:rPr>
        <w:t>1 балл</w:t>
      </w:r>
      <w:r w:rsidRPr="00A826CB">
        <w:rPr>
          <w:rFonts w:ascii="Times New Roman" w:hAnsi="Times New Roman" w:cs="Times New Roman"/>
          <w:sz w:val="28"/>
          <w:szCs w:val="28"/>
        </w:rPr>
        <w:t xml:space="preserve">, главное и придаточное нельзя разложить на 2 простых – </w:t>
      </w:r>
      <w:r w:rsidRPr="00A826CB">
        <w:rPr>
          <w:rFonts w:ascii="Times New Roman" w:hAnsi="Times New Roman" w:cs="Times New Roman"/>
          <w:b/>
          <w:sz w:val="28"/>
          <w:szCs w:val="28"/>
        </w:rPr>
        <w:t>1 балл</w:t>
      </w:r>
      <w:r w:rsidRPr="00A826CB">
        <w:rPr>
          <w:rFonts w:ascii="Times New Roman" w:hAnsi="Times New Roman" w:cs="Times New Roman"/>
          <w:sz w:val="28"/>
          <w:szCs w:val="28"/>
        </w:rPr>
        <w:t xml:space="preserve">;  для второй группы: придаточные характеризуют уникальный или хорошо известный слушателю (читателю) предмет – </w:t>
      </w:r>
      <w:r w:rsidRPr="000759E1">
        <w:rPr>
          <w:rFonts w:ascii="Times New Roman" w:hAnsi="Times New Roman" w:cs="Times New Roman"/>
          <w:b/>
          <w:sz w:val="28"/>
          <w:szCs w:val="28"/>
        </w:rPr>
        <w:t>1 балл</w:t>
      </w:r>
      <w:r w:rsidRPr="00A826CB">
        <w:rPr>
          <w:rFonts w:ascii="Times New Roman" w:hAnsi="Times New Roman" w:cs="Times New Roman"/>
          <w:sz w:val="28"/>
          <w:szCs w:val="28"/>
        </w:rPr>
        <w:t xml:space="preserve">, главное и придаточное можно разложить на 2 </w:t>
      </w:r>
      <w:proofErr w:type="gramStart"/>
      <w:r w:rsidRPr="00A826CB">
        <w:rPr>
          <w:rFonts w:ascii="Times New Roman" w:hAnsi="Times New Roman" w:cs="Times New Roman"/>
          <w:sz w:val="28"/>
          <w:szCs w:val="28"/>
        </w:rPr>
        <w:t>простых</w:t>
      </w:r>
      <w:proofErr w:type="gramEnd"/>
      <w:r w:rsidRPr="00A826CB">
        <w:rPr>
          <w:rFonts w:ascii="Times New Roman" w:hAnsi="Times New Roman" w:cs="Times New Roman"/>
          <w:sz w:val="28"/>
          <w:szCs w:val="28"/>
        </w:rPr>
        <w:t xml:space="preserve"> – </w:t>
      </w:r>
      <w:r w:rsidRPr="000759E1">
        <w:rPr>
          <w:rFonts w:ascii="Times New Roman" w:hAnsi="Times New Roman" w:cs="Times New Roman"/>
          <w:b/>
          <w:sz w:val="28"/>
          <w:szCs w:val="28"/>
        </w:rPr>
        <w:t>1 балл</w:t>
      </w:r>
      <w:r w:rsidRPr="00A826CB">
        <w:rPr>
          <w:rFonts w:ascii="Times New Roman" w:hAnsi="Times New Roman" w:cs="Times New Roman"/>
          <w:sz w:val="28"/>
          <w:szCs w:val="28"/>
        </w:rPr>
        <w:t xml:space="preserve">).  Если участник, помимо правильного ответа, укажет примеры иного разделения на группы, добавить еще </w:t>
      </w:r>
      <w:r w:rsidRPr="00BB242D">
        <w:rPr>
          <w:rFonts w:ascii="Times New Roman" w:hAnsi="Times New Roman" w:cs="Times New Roman"/>
          <w:b/>
          <w:sz w:val="28"/>
          <w:szCs w:val="28"/>
          <w:u w:val="single"/>
        </w:rPr>
        <w:t>0,5 балла.</w:t>
      </w:r>
    </w:p>
    <w:p w:rsidR="006311D0" w:rsidRPr="00A826CB" w:rsidRDefault="006311D0" w:rsidP="006311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6CB">
        <w:rPr>
          <w:rFonts w:ascii="Times New Roman" w:hAnsi="Times New Roman" w:cs="Times New Roman"/>
          <w:sz w:val="28"/>
          <w:szCs w:val="28"/>
        </w:rPr>
        <w:t xml:space="preserve">Если школьник приведет только иную классификацию (напр., ту, которая указана в примечании), то </w:t>
      </w:r>
      <w:r w:rsidRPr="000759E1">
        <w:rPr>
          <w:rFonts w:ascii="Times New Roman" w:hAnsi="Times New Roman" w:cs="Times New Roman"/>
          <w:b/>
          <w:sz w:val="28"/>
          <w:szCs w:val="28"/>
        </w:rPr>
        <w:t>1 балл</w:t>
      </w:r>
      <w:r w:rsidRPr="00A826CB">
        <w:rPr>
          <w:rFonts w:ascii="Times New Roman" w:hAnsi="Times New Roman" w:cs="Times New Roman"/>
          <w:sz w:val="28"/>
          <w:szCs w:val="28"/>
        </w:rPr>
        <w:t xml:space="preserve"> – за разделение на группы, </w:t>
      </w:r>
      <w:r w:rsidRPr="000759E1">
        <w:rPr>
          <w:rFonts w:ascii="Times New Roman" w:hAnsi="Times New Roman" w:cs="Times New Roman"/>
          <w:b/>
          <w:sz w:val="28"/>
          <w:szCs w:val="28"/>
        </w:rPr>
        <w:t>до 3 баллов</w:t>
      </w:r>
      <w:r w:rsidRPr="00A826CB">
        <w:rPr>
          <w:rFonts w:ascii="Times New Roman" w:hAnsi="Times New Roman" w:cs="Times New Roman"/>
          <w:sz w:val="28"/>
          <w:szCs w:val="28"/>
        </w:rPr>
        <w:t xml:space="preserve"> – за объяснение (в зависимости от количества выявленных признаков). </w:t>
      </w:r>
    </w:p>
    <w:p w:rsidR="006311D0" w:rsidRDefault="006311D0" w:rsidP="006311D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– 6,5 балла</w:t>
      </w:r>
      <w:r w:rsidRPr="000759E1">
        <w:rPr>
          <w:rFonts w:ascii="Times New Roman" w:hAnsi="Times New Roman" w:cs="Times New Roman"/>
          <w:b/>
          <w:sz w:val="28"/>
          <w:szCs w:val="28"/>
        </w:rPr>
        <w:t>.</w:t>
      </w:r>
    </w:p>
    <w:p w:rsidR="006311D0" w:rsidRDefault="006311D0" w:rsidP="006311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3.</w:t>
      </w:r>
    </w:p>
    <w:p w:rsidR="006311D0" w:rsidRDefault="006311D0" w:rsidP="006311D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слова на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–</w:t>
      </w:r>
      <w:proofErr w:type="spellStart"/>
      <w:r w:rsidRPr="00E12D37">
        <w:rPr>
          <w:rFonts w:ascii="Times New Roman" w:hAnsi="Times New Roman" w:cs="Times New Roman"/>
          <w:i/>
          <w:sz w:val="28"/>
          <w:szCs w:val="28"/>
        </w:rPr>
        <w:t>ё</w:t>
      </w:r>
      <w:proofErr w:type="gramEnd"/>
      <w:r w:rsidRPr="00E12D37">
        <w:rPr>
          <w:rFonts w:ascii="Times New Roman" w:hAnsi="Times New Roman" w:cs="Times New Roman"/>
          <w:i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имеют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отчётливо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выделимый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корень (не включающий это </w:t>
      </w:r>
      <w:r w:rsidRPr="00E12D37">
        <w:rPr>
          <w:rFonts w:ascii="Times New Roman" w:hAnsi="Times New Roman" w:cs="Times New Roman"/>
          <w:i/>
          <w:sz w:val="28"/>
          <w:szCs w:val="28"/>
        </w:rPr>
        <w:t>- ёр</w:t>
      </w:r>
      <w:r>
        <w:rPr>
          <w:rFonts w:ascii="Times New Roman" w:hAnsi="Times New Roman" w:cs="Times New Roman"/>
          <w:sz w:val="28"/>
          <w:szCs w:val="28"/>
        </w:rPr>
        <w:t xml:space="preserve">) – </w:t>
      </w:r>
      <w:r w:rsidRPr="002F1FC1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F1FC1">
        <w:rPr>
          <w:rFonts w:ascii="Times New Roman" w:hAnsi="Times New Roman" w:cs="Times New Roman"/>
          <w:i/>
          <w:sz w:val="28"/>
          <w:szCs w:val="28"/>
        </w:rPr>
        <w:t xml:space="preserve">билет, гарпун, гастроли, </w:t>
      </w:r>
      <w:proofErr w:type="spellStart"/>
      <w:r w:rsidRPr="002F1FC1">
        <w:rPr>
          <w:rFonts w:ascii="Times New Roman" w:hAnsi="Times New Roman" w:cs="Times New Roman"/>
          <w:i/>
          <w:sz w:val="28"/>
          <w:szCs w:val="28"/>
        </w:rPr>
        <w:t>гипнот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2F1FC1">
        <w:rPr>
          <w:rFonts w:ascii="Times New Roman" w:hAnsi="Times New Roman" w:cs="Times New Roman"/>
          <w:i/>
          <w:sz w:val="28"/>
          <w:szCs w:val="28"/>
        </w:rPr>
        <w:t>изировать</w:t>
      </w:r>
      <w:proofErr w:type="spellEnd"/>
      <w:r w:rsidRPr="002F1FC1">
        <w:rPr>
          <w:rFonts w:ascii="Times New Roman" w:hAnsi="Times New Roman" w:cs="Times New Roman"/>
          <w:i/>
          <w:sz w:val="28"/>
          <w:szCs w:val="28"/>
        </w:rPr>
        <w:t xml:space="preserve">, грим, </w:t>
      </w:r>
      <w:proofErr w:type="spellStart"/>
      <w:r w:rsidRPr="002F1FC1">
        <w:rPr>
          <w:rFonts w:ascii="Times New Roman" w:hAnsi="Times New Roman" w:cs="Times New Roman"/>
          <w:i/>
          <w:sz w:val="28"/>
          <w:szCs w:val="28"/>
        </w:rPr>
        <w:t>дириж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2F1FC1">
        <w:rPr>
          <w:rFonts w:ascii="Times New Roman" w:hAnsi="Times New Roman" w:cs="Times New Roman"/>
          <w:i/>
          <w:sz w:val="28"/>
          <w:szCs w:val="28"/>
        </w:rPr>
        <w:t>ировать</w:t>
      </w:r>
      <w:proofErr w:type="spellEnd"/>
      <w:r w:rsidRPr="002F1FC1">
        <w:rPr>
          <w:rFonts w:ascii="Times New Roman" w:hAnsi="Times New Roman" w:cs="Times New Roman"/>
          <w:i/>
          <w:sz w:val="28"/>
          <w:szCs w:val="28"/>
        </w:rPr>
        <w:t xml:space="preserve">, доктрина, дубль, </w:t>
      </w:r>
      <w:proofErr w:type="spellStart"/>
      <w:r w:rsidRPr="002F1FC1">
        <w:rPr>
          <w:rFonts w:ascii="Times New Roman" w:hAnsi="Times New Roman" w:cs="Times New Roman"/>
          <w:i/>
          <w:sz w:val="28"/>
          <w:szCs w:val="28"/>
        </w:rPr>
        <w:t>жонгл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2F1FC1">
        <w:rPr>
          <w:rFonts w:ascii="Times New Roman" w:hAnsi="Times New Roman" w:cs="Times New Roman"/>
          <w:i/>
          <w:sz w:val="28"/>
          <w:szCs w:val="28"/>
        </w:rPr>
        <w:t>ировать</w:t>
      </w:r>
      <w:proofErr w:type="spellEnd"/>
      <w:r w:rsidRPr="002F1FC1">
        <w:rPr>
          <w:rFonts w:ascii="Times New Roman" w:hAnsi="Times New Roman" w:cs="Times New Roman"/>
          <w:i/>
          <w:sz w:val="28"/>
          <w:szCs w:val="28"/>
        </w:rPr>
        <w:t xml:space="preserve">, киоск, лифт, </w:t>
      </w:r>
      <w:proofErr w:type="spellStart"/>
      <w:r w:rsidRPr="002F1FC1">
        <w:rPr>
          <w:rFonts w:ascii="Times New Roman" w:hAnsi="Times New Roman" w:cs="Times New Roman"/>
          <w:i/>
          <w:sz w:val="28"/>
          <w:szCs w:val="28"/>
        </w:rPr>
        <w:t>монт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2F1FC1">
        <w:rPr>
          <w:rFonts w:ascii="Times New Roman" w:hAnsi="Times New Roman" w:cs="Times New Roman"/>
          <w:i/>
          <w:sz w:val="28"/>
          <w:szCs w:val="28"/>
        </w:rPr>
        <w:t>ировать</w:t>
      </w:r>
      <w:proofErr w:type="spellEnd"/>
      <w:r w:rsidRPr="002F1FC1">
        <w:rPr>
          <w:rFonts w:ascii="Times New Roman" w:hAnsi="Times New Roman" w:cs="Times New Roman"/>
          <w:i/>
          <w:sz w:val="28"/>
          <w:szCs w:val="28"/>
        </w:rPr>
        <w:t>, мушкет, паника, парламент, поза, приз, прожект, стаж</w:t>
      </w:r>
      <w:r>
        <w:rPr>
          <w:rFonts w:ascii="Times New Roman" w:hAnsi="Times New Roman" w:cs="Times New Roman"/>
          <w:sz w:val="28"/>
          <w:szCs w:val="28"/>
        </w:rPr>
        <w:t xml:space="preserve">). Таким образом, </w:t>
      </w:r>
      <w:proofErr w:type="gramStart"/>
      <w:r w:rsidRPr="00553FE5">
        <w:rPr>
          <w:rFonts w:ascii="Times New Roman" w:hAnsi="Times New Roman" w:cs="Times New Roman"/>
          <w:i/>
          <w:sz w:val="28"/>
          <w:szCs w:val="28"/>
        </w:rPr>
        <w:t>-ё</w:t>
      </w:r>
      <w:proofErr w:type="gramEnd"/>
      <w:r w:rsidRPr="00553FE5">
        <w:rPr>
          <w:rFonts w:ascii="Times New Roman" w:hAnsi="Times New Roman" w:cs="Times New Roman"/>
          <w:i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– это суффикс – </w:t>
      </w:r>
      <w:r>
        <w:rPr>
          <w:rFonts w:ascii="Times New Roman" w:hAnsi="Times New Roman" w:cs="Times New Roman"/>
          <w:b/>
          <w:sz w:val="28"/>
          <w:szCs w:val="28"/>
        </w:rPr>
        <w:t xml:space="preserve">0,5 балла. </w:t>
      </w:r>
      <w:r>
        <w:rPr>
          <w:rFonts w:ascii="Times New Roman" w:hAnsi="Times New Roman" w:cs="Times New Roman"/>
          <w:sz w:val="28"/>
          <w:szCs w:val="28"/>
        </w:rPr>
        <w:t xml:space="preserve">Между тем слова на </w:t>
      </w:r>
      <w:r w:rsidRPr="00553FE5">
        <w:rPr>
          <w:rFonts w:ascii="Times New Roman" w:hAnsi="Times New Roman" w:cs="Times New Roman"/>
          <w:i/>
          <w:sz w:val="28"/>
          <w:szCs w:val="28"/>
        </w:rPr>
        <w:t xml:space="preserve">– </w:t>
      </w:r>
      <w:proofErr w:type="spellStart"/>
      <w:r w:rsidRPr="00553FE5">
        <w:rPr>
          <w:rFonts w:ascii="Times New Roman" w:hAnsi="Times New Roman" w:cs="Times New Roman"/>
          <w:i/>
          <w:sz w:val="28"/>
          <w:szCs w:val="28"/>
        </w:rPr>
        <w:t>ер</w:t>
      </w:r>
      <w:r w:rsidRPr="00553FE5">
        <w:rPr>
          <w:rFonts w:ascii="Times New Roman" w:hAnsi="Times New Roman" w:cs="Times New Roman"/>
          <w:sz w:val="28"/>
          <w:szCs w:val="28"/>
        </w:rPr>
        <w:t>этим</w:t>
      </w:r>
      <w:proofErr w:type="spellEnd"/>
      <w:r w:rsidRPr="00553FE5">
        <w:rPr>
          <w:rFonts w:ascii="Times New Roman" w:hAnsi="Times New Roman" w:cs="Times New Roman"/>
          <w:sz w:val="28"/>
          <w:szCs w:val="28"/>
        </w:rPr>
        <w:t xml:space="preserve"> свойством не обладают: однокоренные слова</w:t>
      </w:r>
      <w:r>
        <w:rPr>
          <w:rFonts w:ascii="Times New Roman" w:hAnsi="Times New Roman" w:cs="Times New Roman"/>
          <w:sz w:val="28"/>
          <w:szCs w:val="28"/>
        </w:rPr>
        <w:t xml:space="preserve">, если они вообще имеются. Здесь всегда сохраняют это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–е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 xml:space="preserve">1 балл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53FE5">
        <w:rPr>
          <w:rFonts w:ascii="Times New Roman" w:hAnsi="Times New Roman" w:cs="Times New Roman"/>
          <w:i/>
          <w:sz w:val="28"/>
          <w:szCs w:val="28"/>
        </w:rPr>
        <w:t>бухгалтерия, диспетчерская, кондитерская и т.д.</w:t>
      </w:r>
      <w:r>
        <w:rPr>
          <w:rFonts w:ascii="Times New Roman" w:hAnsi="Times New Roman" w:cs="Times New Roman"/>
          <w:sz w:val="28"/>
          <w:szCs w:val="28"/>
        </w:rPr>
        <w:t xml:space="preserve">). Таким образом, это не часть корня – </w:t>
      </w:r>
      <w:r>
        <w:rPr>
          <w:rFonts w:ascii="Times New Roman" w:hAnsi="Times New Roman" w:cs="Times New Roman"/>
          <w:b/>
          <w:sz w:val="28"/>
          <w:szCs w:val="28"/>
        </w:rPr>
        <w:t>0,5 балла.</w:t>
      </w:r>
    </w:p>
    <w:p w:rsidR="006311D0" w:rsidRDefault="006311D0" w:rsidP="006311D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E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53FE5">
        <w:rPr>
          <w:rFonts w:ascii="Times New Roman" w:hAnsi="Times New Roman" w:cs="Times New Roman"/>
          <w:sz w:val="28"/>
          <w:szCs w:val="28"/>
        </w:rPr>
        <w:t>слове</w:t>
      </w:r>
      <w:r w:rsidRPr="008B0B22">
        <w:rPr>
          <w:rFonts w:ascii="Times New Roman" w:hAnsi="Times New Roman" w:cs="Times New Roman"/>
          <w:i/>
          <w:sz w:val="28"/>
          <w:szCs w:val="28"/>
        </w:rPr>
        <w:t>вáхтер</w:t>
      </w:r>
      <w:r>
        <w:rPr>
          <w:rFonts w:ascii="Times New Roman" w:hAnsi="Times New Roman" w:cs="Times New Roman"/>
          <w:sz w:val="28"/>
          <w:szCs w:val="28"/>
        </w:rPr>
        <w:t>легко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выделяется корень </w:t>
      </w:r>
      <w:r w:rsidRPr="008B0B22">
        <w:rPr>
          <w:rFonts w:ascii="Times New Roman" w:hAnsi="Times New Roman" w:cs="Times New Roman"/>
          <w:i/>
          <w:sz w:val="28"/>
          <w:szCs w:val="28"/>
        </w:rPr>
        <w:t>вахт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A7BA0">
        <w:rPr>
          <w:rFonts w:ascii="Times New Roman" w:hAnsi="Times New Roman" w:cs="Times New Roman"/>
          <w:i/>
          <w:sz w:val="28"/>
          <w:szCs w:val="28"/>
        </w:rPr>
        <w:t>вахта</w:t>
      </w:r>
      <w:r>
        <w:rPr>
          <w:rFonts w:ascii="Times New Roman" w:hAnsi="Times New Roman" w:cs="Times New Roman"/>
          <w:sz w:val="28"/>
          <w:szCs w:val="28"/>
        </w:rPr>
        <w:t xml:space="preserve">), следовательно, это слово по своей морфологической структуре сходно со словами на </w:t>
      </w:r>
      <w:r w:rsidRPr="00AA7BA0">
        <w:rPr>
          <w:rFonts w:ascii="Times New Roman" w:hAnsi="Times New Roman" w:cs="Times New Roman"/>
          <w:i/>
          <w:sz w:val="28"/>
          <w:szCs w:val="28"/>
        </w:rPr>
        <w:t>–ёр</w:t>
      </w:r>
      <w:r>
        <w:rPr>
          <w:rFonts w:ascii="Times New Roman" w:hAnsi="Times New Roman" w:cs="Times New Roman"/>
          <w:sz w:val="28"/>
          <w:szCs w:val="28"/>
        </w:rPr>
        <w:t xml:space="preserve">, а не на </w:t>
      </w:r>
      <w:r w:rsidRPr="00AA7BA0">
        <w:rPr>
          <w:rFonts w:ascii="Times New Roman" w:hAnsi="Times New Roman" w:cs="Times New Roman"/>
          <w:i/>
          <w:sz w:val="28"/>
          <w:szCs w:val="28"/>
        </w:rPr>
        <w:t>–ер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A7BA0">
        <w:rPr>
          <w:rFonts w:ascii="Times New Roman" w:hAnsi="Times New Roman" w:cs="Times New Roman"/>
          <w:i/>
          <w:sz w:val="28"/>
          <w:szCs w:val="28"/>
        </w:rPr>
        <w:t>шахта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A7BA0">
        <w:rPr>
          <w:rFonts w:ascii="Times New Roman" w:hAnsi="Times New Roman" w:cs="Times New Roman"/>
          <w:i/>
          <w:sz w:val="28"/>
          <w:szCs w:val="28"/>
        </w:rPr>
        <w:t>шахтёр</w:t>
      </w:r>
      <w:r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балл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Э</w:t>
      </w:r>
      <w:proofErr w:type="gramEnd"/>
      <w:r>
        <w:rPr>
          <w:rFonts w:ascii="Times New Roman" w:hAnsi="Times New Roman" w:cs="Times New Roman"/>
          <w:sz w:val="28"/>
          <w:szCs w:val="28"/>
        </w:rPr>
        <w:t>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объясняется его переход в группу на </w:t>
      </w:r>
      <w:r w:rsidRPr="00AA7BA0">
        <w:rPr>
          <w:rFonts w:ascii="Times New Roman" w:hAnsi="Times New Roman" w:cs="Times New Roman"/>
          <w:i/>
          <w:sz w:val="28"/>
          <w:szCs w:val="28"/>
        </w:rPr>
        <w:t>–ер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A7BA0">
        <w:rPr>
          <w:rFonts w:ascii="Times New Roman" w:hAnsi="Times New Roman" w:cs="Times New Roman"/>
          <w:b/>
          <w:sz w:val="28"/>
          <w:szCs w:val="28"/>
        </w:rPr>
        <w:t>0,5 балла.</w:t>
      </w:r>
    </w:p>
    <w:p w:rsidR="006311D0" w:rsidRDefault="006311D0" w:rsidP="006311D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слове </w:t>
      </w:r>
      <w:r w:rsidRPr="00AA7BA0">
        <w:rPr>
          <w:rFonts w:ascii="Times New Roman" w:hAnsi="Times New Roman" w:cs="Times New Roman"/>
          <w:i/>
          <w:sz w:val="28"/>
          <w:szCs w:val="28"/>
        </w:rPr>
        <w:t>шофёр</w:t>
      </w:r>
      <w:r>
        <w:rPr>
          <w:rFonts w:ascii="Times New Roman" w:hAnsi="Times New Roman" w:cs="Times New Roman"/>
          <w:sz w:val="28"/>
          <w:szCs w:val="28"/>
        </w:rPr>
        <w:t xml:space="preserve"> корень </w:t>
      </w:r>
      <w:proofErr w:type="spellStart"/>
      <w:r w:rsidRPr="00AA7BA0">
        <w:rPr>
          <w:rFonts w:ascii="Times New Roman" w:hAnsi="Times New Roman" w:cs="Times New Roman"/>
          <w:i/>
          <w:sz w:val="28"/>
          <w:szCs w:val="28"/>
        </w:rPr>
        <w:t>шоф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выделить нельзя, следовательно, это слово сходно по своей структуре со словами на безударное </w:t>
      </w:r>
      <w:r w:rsidRPr="00AA7BA0">
        <w:rPr>
          <w:rFonts w:ascii="Times New Roman" w:hAnsi="Times New Roman" w:cs="Times New Roman"/>
          <w:i/>
          <w:sz w:val="28"/>
          <w:szCs w:val="28"/>
        </w:rPr>
        <w:t>– ер</w:t>
      </w:r>
      <w:r>
        <w:rPr>
          <w:rFonts w:ascii="Times New Roman" w:hAnsi="Times New Roman" w:cs="Times New Roman"/>
          <w:sz w:val="28"/>
          <w:szCs w:val="28"/>
        </w:rPr>
        <w:t xml:space="preserve"> (ср.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</w:t>
      </w:r>
      <w:r w:rsidRPr="00AA7BA0">
        <w:rPr>
          <w:rFonts w:ascii="Times New Roman" w:hAnsi="Times New Roman" w:cs="Times New Roman"/>
          <w:i/>
          <w:sz w:val="28"/>
          <w:szCs w:val="28"/>
        </w:rPr>
        <w:t>áфер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балл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AA7BA0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AA7BA0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AA7BA0">
        <w:rPr>
          <w:rFonts w:ascii="Times New Roman" w:hAnsi="Times New Roman" w:cs="Times New Roman"/>
          <w:sz w:val="28"/>
          <w:szCs w:val="28"/>
        </w:rPr>
        <w:t xml:space="preserve"> и объясняется его переход</w:t>
      </w:r>
      <w:r>
        <w:rPr>
          <w:rFonts w:ascii="Times New Roman" w:hAnsi="Times New Roman" w:cs="Times New Roman"/>
          <w:sz w:val="28"/>
          <w:szCs w:val="28"/>
        </w:rPr>
        <w:t xml:space="preserve"> (в просторечии) в группу слов на – ер – </w:t>
      </w:r>
      <w:r>
        <w:rPr>
          <w:rFonts w:ascii="Times New Roman" w:hAnsi="Times New Roman" w:cs="Times New Roman"/>
          <w:b/>
          <w:sz w:val="28"/>
          <w:szCs w:val="28"/>
        </w:rPr>
        <w:t>0,5 балла.</w:t>
      </w:r>
    </w:p>
    <w:p w:rsidR="006311D0" w:rsidRDefault="006311D0" w:rsidP="006311D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- 6 баллов.</w:t>
      </w:r>
    </w:p>
    <w:p w:rsidR="006311D0" w:rsidRDefault="006311D0" w:rsidP="006311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1D0" w:rsidRPr="00901A52" w:rsidRDefault="006311D0" w:rsidP="006311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6311D0" w:rsidRPr="00901A52" w:rsidRDefault="006311D0" w:rsidP="006311D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A52">
        <w:rPr>
          <w:rFonts w:ascii="Times New Roman" w:hAnsi="Times New Roman" w:cs="Times New Roman"/>
          <w:sz w:val="28"/>
          <w:szCs w:val="28"/>
        </w:rPr>
        <w:t>Темные</w:t>
      </w:r>
      <w:r w:rsidRPr="00901A52">
        <w:rPr>
          <w:rFonts w:ascii="Times New Roman" w:hAnsi="Times New Roman" w:cs="Times New Roman"/>
          <w:i/>
          <w:sz w:val="28"/>
          <w:szCs w:val="28"/>
        </w:rPr>
        <w:t xml:space="preserve"> глаза </w:t>
      </w:r>
      <w:r w:rsidRPr="00901A52">
        <w:rPr>
          <w:rFonts w:ascii="Times New Roman" w:hAnsi="Times New Roman" w:cs="Times New Roman"/>
          <w:sz w:val="28"/>
          <w:szCs w:val="28"/>
        </w:rPr>
        <w:t xml:space="preserve">(близкие к черному цвету, не светлые) – </w:t>
      </w:r>
      <w:r w:rsidRPr="00901A52">
        <w:rPr>
          <w:rFonts w:ascii="Times New Roman" w:hAnsi="Times New Roman" w:cs="Times New Roman"/>
          <w:i/>
          <w:sz w:val="28"/>
          <w:szCs w:val="28"/>
        </w:rPr>
        <w:t>светлые глаза</w:t>
      </w:r>
      <w:r w:rsidRPr="00901A52">
        <w:rPr>
          <w:rFonts w:ascii="Times New Roman" w:hAnsi="Times New Roman" w:cs="Times New Roman"/>
          <w:sz w:val="28"/>
          <w:szCs w:val="28"/>
        </w:rPr>
        <w:t xml:space="preserve"> (не темного цвета); </w:t>
      </w:r>
      <w:r w:rsidRPr="00901A52">
        <w:rPr>
          <w:rFonts w:ascii="Times New Roman" w:hAnsi="Times New Roman" w:cs="Times New Roman"/>
          <w:b/>
          <w:sz w:val="28"/>
          <w:szCs w:val="28"/>
        </w:rPr>
        <w:t>(1 балл).</w:t>
      </w:r>
    </w:p>
    <w:p w:rsidR="006311D0" w:rsidRPr="00901A52" w:rsidRDefault="006311D0" w:rsidP="006311D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1A52">
        <w:rPr>
          <w:rFonts w:ascii="Times New Roman" w:hAnsi="Times New Roman" w:cs="Times New Roman"/>
          <w:i/>
          <w:sz w:val="28"/>
          <w:szCs w:val="28"/>
        </w:rPr>
        <w:t>Темная полоса жизни</w:t>
      </w:r>
      <w:r w:rsidRPr="00901A52">
        <w:rPr>
          <w:rFonts w:ascii="Times New Roman" w:hAnsi="Times New Roman" w:cs="Times New Roman"/>
          <w:sz w:val="28"/>
          <w:szCs w:val="28"/>
        </w:rPr>
        <w:t xml:space="preserve"> (безрадостная, </w:t>
      </w:r>
      <w:proofErr w:type="spellStart"/>
      <w:r w:rsidRPr="00901A52">
        <w:rPr>
          <w:rFonts w:ascii="Times New Roman" w:hAnsi="Times New Roman" w:cs="Times New Roman"/>
          <w:sz w:val="28"/>
          <w:szCs w:val="28"/>
        </w:rPr>
        <w:t>тяжелая</w:t>
      </w:r>
      <w:proofErr w:type="gramStart"/>
      <w:r w:rsidRPr="00901A5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01A52">
        <w:rPr>
          <w:rFonts w:ascii="Times New Roman" w:hAnsi="Times New Roman" w:cs="Times New Roman"/>
          <w:sz w:val="28"/>
          <w:szCs w:val="28"/>
        </w:rPr>
        <w:t>рачная</w:t>
      </w:r>
      <w:proofErr w:type="spellEnd"/>
      <w:r w:rsidRPr="00901A52">
        <w:rPr>
          <w:rFonts w:ascii="Times New Roman" w:hAnsi="Times New Roman" w:cs="Times New Roman"/>
          <w:sz w:val="28"/>
          <w:szCs w:val="28"/>
        </w:rPr>
        <w:t xml:space="preserve">) – </w:t>
      </w:r>
      <w:r w:rsidRPr="00901A52">
        <w:rPr>
          <w:rFonts w:ascii="Times New Roman" w:hAnsi="Times New Roman" w:cs="Times New Roman"/>
          <w:i/>
          <w:sz w:val="28"/>
          <w:szCs w:val="28"/>
        </w:rPr>
        <w:t>светлое будущее</w:t>
      </w:r>
      <w:r w:rsidRPr="00901A52">
        <w:rPr>
          <w:rFonts w:ascii="Times New Roman" w:hAnsi="Times New Roman" w:cs="Times New Roman"/>
          <w:sz w:val="28"/>
          <w:szCs w:val="28"/>
        </w:rPr>
        <w:t xml:space="preserve"> (радостное, счастливое); </w:t>
      </w:r>
      <w:r w:rsidRPr="00901A52">
        <w:rPr>
          <w:rFonts w:ascii="Times New Roman" w:hAnsi="Times New Roman" w:cs="Times New Roman"/>
          <w:b/>
          <w:sz w:val="28"/>
          <w:szCs w:val="28"/>
        </w:rPr>
        <w:t>(1 балл).</w:t>
      </w:r>
    </w:p>
    <w:p w:rsidR="006311D0" w:rsidRPr="00901A52" w:rsidRDefault="006311D0" w:rsidP="006311D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01A52">
        <w:rPr>
          <w:rFonts w:ascii="Times New Roman" w:hAnsi="Times New Roman" w:cs="Times New Roman"/>
          <w:i/>
          <w:sz w:val="28"/>
          <w:szCs w:val="28"/>
        </w:rPr>
        <w:t xml:space="preserve">Темный смысл </w:t>
      </w:r>
      <w:r w:rsidRPr="00901A52">
        <w:rPr>
          <w:rFonts w:ascii="Times New Roman" w:hAnsi="Times New Roman" w:cs="Times New Roman"/>
          <w:sz w:val="28"/>
          <w:szCs w:val="28"/>
        </w:rPr>
        <w:t xml:space="preserve">(неясный, непонятный) – </w:t>
      </w:r>
      <w:r w:rsidRPr="00901A52">
        <w:rPr>
          <w:rFonts w:ascii="Times New Roman" w:hAnsi="Times New Roman" w:cs="Times New Roman"/>
          <w:i/>
          <w:sz w:val="28"/>
          <w:szCs w:val="28"/>
        </w:rPr>
        <w:t>светлый ум</w:t>
      </w:r>
      <w:r w:rsidRPr="00901A52">
        <w:rPr>
          <w:rFonts w:ascii="Times New Roman" w:hAnsi="Times New Roman" w:cs="Times New Roman"/>
          <w:sz w:val="28"/>
          <w:szCs w:val="28"/>
        </w:rPr>
        <w:t xml:space="preserve"> (ясный, понятный, логичный); </w:t>
      </w:r>
      <w:r w:rsidRPr="00901A52">
        <w:rPr>
          <w:rFonts w:ascii="Times New Roman" w:hAnsi="Times New Roman" w:cs="Times New Roman"/>
          <w:b/>
          <w:sz w:val="28"/>
          <w:szCs w:val="28"/>
        </w:rPr>
        <w:t>(1 балл).</w:t>
      </w:r>
      <w:proofErr w:type="gramEnd"/>
    </w:p>
    <w:p w:rsidR="006311D0" w:rsidRPr="00901A52" w:rsidRDefault="006311D0" w:rsidP="006311D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A52">
        <w:rPr>
          <w:rFonts w:ascii="Times New Roman" w:hAnsi="Times New Roman" w:cs="Times New Roman"/>
          <w:i/>
          <w:sz w:val="28"/>
          <w:szCs w:val="28"/>
        </w:rPr>
        <w:t xml:space="preserve">Темные делишки </w:t>
      </w:r>
      <w:r w:rsidRPr="00901A52">
        <w:rPr>
          <w:rFonts w:ascii="Times New Roman" w:hAnsi="Times New Roman" w:cs="Times New Roman"/>
          <w:sz w:val="28"/>
          <w:szCs w:val="28"/>
        </w:rPr>
        <w:t xml:space="preserve">(непорядочные, сомнительные, низкие) – </w:t>
      </w:r>
      <w:r w:rsidRPr="00901A52">
        <w:rPr>
          <w:rFonts w:ascii="Times New Roman" w:hAnsi="Times New Roman" w:cs="Times New Roman"/>
          <w:i/>
          <w:sz w:val="28"/>
          <w:szCs w:val="28"/>
        </w:rPr>
        <w:t xml:space="preserve">светлая личность </w:t>
      </w:r>
      <w:r w:rsidRPr="00901A52">
        <w:rPr>
          <w:rFonts w:ascii="Times New Roman" w:hAnsi="Times New Roman" w:cs="Times New Roman"/>
          <w:sz w:val="28"/>
          <w:szCs w:val="28"/>
        </w:rPr>
        <w:t>(присущи высокие моральные каче</w:t>
      </w:r>
      <w:r>
        <w:rPr>
          <w:rFonts w:ascii="Times New Roman" w:hAnsi="Times New Roman" w:cs="Times New Roman"/>
          <w:sz w:val="28"/>
          <w:szCs w:val="28"/>
        </w:rPr>
        <w:t>ства, благородная, возвышенная)</w:t>
      </w:r>
      <w:r w:rsidRPr="00901A52">
        <w:rPr>
          <w:rFonts w:ascii="Times New Roman" w:hAnsi="Times New Roman" w:cs="Times New Roman"/>
          <w:sz w:val="28"/>
          <w:szCs w:val="28"/>
        </w:rPr>
        <w:t xml:space="preserve"> </w:t>
      </w:r>
      <w:r w:rsidRPr="00901A52">
        <w:rPr>
          <w:rFonts w:ascii="Times New Roman" w:hAnsi="Times New Roman" w:cs="Times New Roman"/>
          <w:b/>
          <w:sz w:val="28"/>
          <w:szCs w:val="28"/>
        </w:rPr>
        <w:t>(1 балл).</w:t>
      </w:r>
      <w:proofErr w:type="gramEnd"/>
    </w:p>
    <w:p w:rsidR="006311D0" w:rsidRPr="00901A52" w:rsidRDefault="006311D0" w:rsidP="006311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11D0" w:rsidRPr="00901A52" w:rsidRDefault="006311D0" w:rsidP="006311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52">
        <w:rPr>
          <w:rFonts w:ascii="Times New Roman" w:hAnsi="Times New Roman" w:cs="Times New Roman"/>
          <w:sz w:val="28"/>
          <w:szCs w:val="28"/>
        </w:rPr>
        <w:t xml:space="preserve">Не образуют </w:t>
      </w:r>
      <w:proofErr w:type="spellStart"/>
      <w:r w:rsidRPr="00901A52">
        <w:rPr>
          <w:rFonts w:ascii="Times New Roman" w:hAnsi="Times New Roman" w:cs="Times New Roman"/>
          <w:sz w:val="28"/>
          <w:szCs w:val="28"/>
        </w:rPr>
        <w:t>антонимичные</w:t>
      </w:r>
      <w:proofErr w:type="spellEnd"/>
      <w:r w:rsidRPr="00901A52">
        <w:rPr>
          <w:rFonts w:ascii="Times New Roman" w:hAnsi="Times New Roman" w:cs="Times New Roman"/>
          <w:sz w:val="28"/>
          <w:szCs w:val="28"/>
        </w:rPr>
        <w:t xml:space="preserve"> пары:</w:t>
      </w:r>
    </w:p>
    <w:p w:rsidR="006311D0" w:rsidRPr="00901A52" w:rsidRDefault="006311D0" w:rsidP="006311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52">
        <w:rPr>
          <w:rFonts w:ascii="Times New Roman" w:hAnsi="Times New Roman" w:cs="Times New Roman"/>
          <w:sz w:val="28"/>
          <w:szCs w:val="28"/>
        </w:rPr>
        <w:t xml:space="preserve">Светлый месяц  - антоним </w:t>
      </w:r>
      <w:r w:rsidRPr="00901A52">
        <w:rPr>
          <w:rFonts w:ascii="Times New Roman" w:hAnsi="Times New Roman" w:cs="Times New Roman"/>
          <w:i/>
          <w:sz w:val="28"/>
          <w:szCs w:val="28"/>
        </w:rPr>
        <w:t xml:space="preserve">тусклый; </w:t>
      </w:r>
      <w:r w:rsidRPr="00901A52">
        <w:rPr>
          <w:rFonts w:ascii="Times New Roman" w:hAnsi="Times New Roman" w:cs="Times New Roman"/>
          <w:b/>
          <w:sz w:val="28"/>
          <w:szCs w:val="28"/>
        </w:rPr>
        <w:t>(2 балла)</w:t>
      </w:r>
    </w:p>
    <w:p w:rsidR="006311D0" w:rsidRPr="00901A52" w:rsidRDefault="006311D0" w:rsidP="006311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52">
        <w:rPr>
          <w:rFonts w:ascii="Times New Roman" w:hAnsi="Times New Roman" w:cs="Times New Roman"/>
          <w:sz w:val="28"/>
          <w:szCs w:val="28"/>
        </w:rPr>
        <w:t xml:space="preserve">Темное население – антоним </w:t>
      </w:r>
      <w:r w:rsidRPr="00901A52">
        <w:rPr>
          <w:rFonts w:ascii="Times New Roman" w:hAnsi="Times New Roman" w:cs="Times New Roman"/>
          <w:i/>
          <w:sz w:val="28"/>
          <w:szCs w:val="28"/>
        </w:rPr>
        <w:t>необразованное, невежественное</w:t>
      </w:r>
      <w:r w:rsidRPr="00901A52">
        <w:rPr>
          <w:rFonts w:ascii="Times New Roman" w:hAnsi="Times New Roman" w:cs="Times New Roman"/>
          <w:sz w:val="28"/>
          <w:szCs w:val="28"/>
        </w:rPr>
        <w:t xml:space="preserve">; </w:t>
      </w:r>
      <w:r w:rsidRPr="00901A52">
        <w:rPr>
          <w:rFonts w:ascii="Times New Roman" w:hAnsi="Times New Roman" w:cs="Times New Roman"/>
          <w:b/>
          <w:sz w:val="28"/>
          <w:szCs w:val="28"/>
        </w:rPr>
        <w:t>(2 балла).</w:t>
      </w:r>
    </w:p>
    <w:p w:rsidR="006311D0" w:rsidRDefault="006311D0" w:rsidP="006311D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A52">
        <w:rPr>
          <w:rFonts w:ascii="Times New Roman" w:hAnsi="Times New Roman" w:cs="Times New Roman"/>
          <w:sz w:val="28"/>
          <w:szCs w:val="28"/>
        </w:rPr>
        <w:t xml:space="preserve">Светлый ручей – антоним </w:t>
      </w:r>
      <w:r w:rsidRPr="00901A52">
        <w:rPr>
          <w:rFonts w:ascii="Times New Roman" w:hAnsi="Times New Roman" w:cs="Times New Roman"/>
          <w:i/>
          <w:sz w:val="28"/>
          <w:szCs w:val="28"/>
        </w:rPr>
        <w:t xml:space="preserve">мутный. </w:t>
      </w:r>
      <w:r w:rsidRPr="00901A52">
        <w:rPr>
          <w:rFonts w:ascii="Times New Roman" w:hAnsi="Times New Roman" w:cs="Times New Roman"/>
          <w:b/>
          <w:sz w:val="28"/>
          <w:szCs w:val="28"/>
        </w:rPr>
        <w:t>(2 балла).</w:t>
      </w:r>
    </w:p>
    <w:p w:rsidR="006311D0" w:rsidRPr="00BB242D" w:rsidRDefault="006311D0" w:rsidP="006311D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A52">
        <w:rPr>
          <w:rFonts w:ascii="Times New Roman" w:hAnsi="Times New Roman" w:cs="Times New Roman"/>
          <w:sz w:val="28"/>
          <w:szCs w:val="28"/>
          <w:u w:val="single"/>
        </w:rPr>
        <w:t>Оценка</w:t>
      </w:r>
    </w:p>
    <w:p w:rsidR="006311D0" w:rsidRDefault="006311D0" w:rsidP="006311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1A52">
        <w:rPr>
          <w:rFonts w:ascii="Times New Roman" w:hAnsi="Times New Roman" w:cs="Times New Roman"/>
          <w:sz w:val="28"/>
          <w:szCs w:val="28"/>
        </w:rPr>
        <w:t>10 баллов + 2 балла максимально за глубину ответа.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311D0" w:rsidRDefault="006311D0" w:rsidP="006311D0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311D0" w:rsidRPr="00901A52" w:rsidRDefault="006311D0" w:rsidP="006311D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01A52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01A52">
        <w:rPr>
          <w:rFonts w:ascii="Times New Roman" w:hAnsi="Times New Roman" w:cs="Times New Roman"/>
          <w:b/>
          <w:sz w:val="28"/>
          <w:szCs w:val="28"/>
        </w:rPr>
        <w:t xml:space="preserve"> 12 баллов.</w:t>
      </w:r>
    </w:p>
    <w:p w:rsidR="006311D0" w:rsidRDefault="006311D0" w:rsidP="006311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1D0" w:rsidRPr="006A1C38" w:rsidRDefault="006311D0" w:rsidP="006311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6311D0" w:rsidRPr="006A1C38" w:rsidRDefault="006311D0" w:rsidP="006311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A1C38">
        <w:rPr>
          <w:rFonts w:ascii="Times New Roman" w:hAnsi="Times New Roman" w:cs="Times New Roman"/>
          <w:sz w:val="28"/>
          <w:szCs w:val="28"/>
        </w:rPr>
        <w:t xml:space="preserve">Слово </w:t>
      </w:r>
      <w:proofErr w:type="gramStart"/>
      <w:r w:rsidRPr="006A1C38">
        <w:rPr>
          <w:rFonts w:ascii="Times New Roman" w:hAnsi="Times New Roman" w:cs="Times New Roman"/>
          <w:b/>
          <w:i/>
          <w:sz w:val="28"/>
          <w:szCs w:val="28"/>
        </w:rPr>
        <w:t>естественных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A1C38">
        <w:rPr>
          <w:rFonts w:ascii="Times New Roman" w:hAnsi="Times New Roman" w:cs="Times New Roman"/>
          <w:sz w:val="28"/>
          <w:szCs w:val="28"/>
        </w:rPr>
        <w:t>в этом тексте начитается звуком [</w:t>
      </w:r>
      <w:proofErr w:type="spellStart"/>
      <w:r w:rsidRPr="006A1C38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1C38">
        <w:rPr>
          <w:rFonts w:ascii="Times New Roman" w:hAnsi="Times New Roman" w:cs="Times New Roman"/>
          <w:sz w:val="28"/>
          <w:szCs w:val="28"/>
        </w:rPr>
        <w:t xml:space="preserve">] – </w:t>
      </w:r>
      <w:r w:rsidRPr="00901A52">
        <w:rPr>
          <w:rFonts w:ascii="Times New Roman" w:hAnsi="Times New Roman" w:cs="Times New Roman"/>
          <w:b/>
          <w:sz w:val="28"/>
          <w:szCs w:val="28"/>
        </w:rPr>
        <w:t>(3 балла)</w:t>
      </w:r>
    </w:p>
    <w:p w:rsidR="006311D0" w:rsidRPr="006A1C38" w:rsidRDefault="006311D0" w:rsidP="006311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A1C38">
        <w:rPr>
          <w:rFonts w:ascii="Times New Roman" w:hAnsi="Times New Roman" w:cs="Times New Roman"/>
          <w:sz w:val="28"/>
          <w:szCs w:val="28"/>
        </w:rPr>
        <w:t xml:space="preserve">Для того чтобы сочетание </w:t>
      </w:r>
      <w:proofErr w:type="spellStart"/>
      <w:proofErr w:type="gramStart"/>
      <w:r w:rsidRPr="006A1C38">
        <w:rPr>
          <w:rFonts w:ascii="Times New Roman" w:hAnsi="Times New Roman" w:cs="Times New Roman"/>
          <w:i/>
          <w:sz w:val="28"/>
          <w:szCs w:val="28"/>
        </w:rPr>
        <w:t>тр</w:t>
      </w:r>
      <w:proofErr w:type="spellEnd"/>
      <w:proofErr w:type="gramEnd"/>
      <w:r w:rsidRPr="006A1C38">
        <w:rPr>
          <w:rFonts w:ascii="Times New Roman" w:hAnsi="Times New Roman" w:cs="Times New Roman"/>
          <w:sz w:val="28"/>
          <w:szCs w:val="28"/>
        </w:rPr>
        <w:t xml:space="preserve"> не образовывало дополнительный слог </w:t>
      </w:r>
      <w:proofErr w:type="spellStart"/>
      <w:r w:rsidRPr="006A1C38">
        <w:rPr>
          <w:rFonts w:ascii="Times New Roman" w:hAnsi="Times New Roman" w:cs="Times New Roman"/>
          <w:i/>
          <w:sz w:val="28"/>
          <w:szCs w:val="28"/>
        </w:rPr>
        <w:t>магистор</w:t>
      </w:r>
      <w:proofErr w:type="spellEnd"/>
      <w:r w:rsidRPr="006A1C38">
        <w:rPr>
          <w:rFonts w:ascii="Times New Roman" w:hAnsi="Times New Roman" w:cs="Times New Roman"/>
          <w:sz w:val="28"/>
          <w:szCs w:val="28"/>
        </w:rPr>
        <w:t xml:space="preserve"> (что требуется для сохранения стихотворного размера), после [</w:t>
      </w:r>
      <w:proofErr w:type="spellStart"/>
      <w:r w:rsidRPr="006A1C38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1C38">
        <w:rPr>
          <w:rFonts w:ascii="Times New Roman" w:hAnsi="Times New Roman" w:cs="Times New Roman"/>
          <w:sz w:val="28"/>
          <w:szCs w:val="28"/>
        </w:rPr>
        <w:t>] должен следовать гласный. Таким образом, согласный [</w:t>
      </w:r>
      <w:r w:rsidRPr="006A1C3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6A1C38">
        <w:rPr>
          <w:rFonts w:ascii="Times New Roman" w:hAnsi="Times New Roman" w:cs="Times New Roman"/>
          <w:sz w:val="28"/>
          <w:szCs w:val="28"/>
        </w:rPr>
        <w:t>] в этом случае не произносится, а [и] после твердого согласного произносится как [</w:t>
      </w:r>
      <w:proofErr w:type="spellStart"/>
      <w:r w:rsidRPr="006A1C38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1C38">
        <w:rPr>
          <w:rFonts w:ascii="Times New Roman" w:hAnsi="Times New Roman" w:cs="Times New Roman"/>
          <w:sz w:val="28"/>
          <w:szCs w:val="28"/>
        </w:rPr>
        <w:t xml:space="preserve">] - </w:t>
      </w:r>
      <w:r w:rsidRPr="00901A52">
        <w:rPr>
          <w:rFonts w:ascii="Times New Roman" w:hAnsi="Times New Roman" w:cs="Times New Roman"/>
          <w:b/>
          <w:sz w:val="28"/>
          <w:szCs w:val="28"/>
        </w:rPr>
        <w:t>(5 баллов).</w:t>
      </w:r>
    </w:p>
    <w:p w:rsidR="006311D0" w:rsidRPr="006A1C38" w:rsidRDefault="006311D0" w:rsidP="006311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A1C38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A1C38">
        <w:rPr>
          <w:rFonts w:ascii="Times New Roman" w:hAnsi="Times New Roman" w:cs="Times New Roman"/>
          <w:sz w:val="28"/>
          <w:szCs w:val="28"/>
        </w:rPr>
        <w:t>начале</w:t>
      </w:r>
      <w:proofErr w:type="gramEnd"/>
      <w:r w:rsidRPr="006A1C38">
        <w:rPr>
          <w:rFonts w:ascii="Times New Roman" w:hAnsi="Times New Roman" w:cs="Times New Roman"/>
          <w:sz w:val="28"/>
          <w:szCs w:val="28"/>
        </w:rPr>
        <w:t xml:space="preserve"> фразы данное слово обычно начинается звуком [</w:t>
      </w:r>
      <w:r w:rsidRPr="006A1C3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6A1C38">
        <w:rPr>
          <w:rFonts w:ascii="Times New Roman" w:hAnsi="Times New Roman" w:cs="Times New Roman"/>
          <w:sz w:val="28"/>
          <w:szCs w:val="28"/>
        </w:rPr>
        <w:t>] ([</w:t>
      </w:r>
      <w:proofErr w:type="spellStart"/>
      <w:r w:rsidRPr="006A1C38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6A1C3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A1C38">
        <w:rPr>
          <w:rFonts w:ascii="Times New Roman" w:hAnsi="Times New Roman" w:cs="Times New Roman"/>
          <w:sz w:val="28"/>
          <w:szCs w:val="28"/>
        </w:rPr>
        <w:t xml:space="preserve"> – </w:t>
      </w:r>
      <w:r w:rsidRPr="00901A52">
        <w:rPr>
          <w:rFonts w:ascii="Times New Roman" w:hAnsi="Times New Roman" w:cs="Times New Roman"/>
          <w:b/>
          <w:sz w:val="28"/>
          <w:szCs w:val="28"/>
        </w:rPr>
        <w:t>(1 балл).</w:t>
      </w:r>
    </w:p>
    <w:p w:rsidR="006311D0" w:rsidRPr="00901A52" w:rsidRDefault="006311D0" w:rsidP="006311D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6A1C38">
        <w:rPr>
          <w:rFonts w:ascii="Times New Roman" w:hAnsi="Times New Roman" w:cs="Times New Roman"/>
          <w:sz w:val="28"/>
          <w:szCs w:val="28"/>
        </w:rPr>
        <w:t xml:space="preserve">В позиции после гласного предшествующего слова возможно произношение [и] – </w:t>
      </w:r>
      <w:r w:rsidRPr="00901A52">
        <w:rPr>
          <w:rFonts w:ascii="Times New Roman" w:hAnsi="Times New Roman" w:cs="Times New Roman"/>
          <w:b/>
          <w:sz w:val="28"/>
          <w:szCs w:val="28"/>
        </w:rPr>
        <w:t>(2 балла).</w:t>
      </w:r>
    </w:p>
    <w:p w:rsidR="006311D0" w:rsidRDefault="006311D0" w:rsidP="006311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Всего - </w:t>
      </w:r>
      <w:r w:rsidRPr="006A1C38">
        <w:rPr>
          <w:rFonts w:ascii="Times New Roman" w:hAnsi="Times New Roman" w:cs="Times New Roman"/>
          <w:b/>
          <w:sz w:val="28"/>
          <w:szCs w:val="28"/>
        </w:rPr>
        <w:t xml:space="preserve"> 11 баллов.</w:t>
      </w:r>
    </w:p>
    <w:p w:rsidR="006311D0" w:rsidRPr="00901A52" w:rsidRDefault="006311D0" w:rsidP="006311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6311D0" w:rsidRPr="006A1C38" w:rsidRDefault="006311D0" w:rsidP="006311D0">
      <w:pPr>
        <w:jc w:val="both"/>
        <w:rPr>
          <w:rFonts w:ascii="Times New Roman" w:hAnsi="Times New Roman" w:cs="Times New Roman"/>
          <w:sz w:val="28"/>
          <w:szCs w:val="28"/>
        </w:rPr>
      </w:pPr>
      <w:r w:rsidRPr="006A1C38">
        <w:rPr>
          <w:rFonts w:ascii="Times New Roman" w:hAnsi="Times New Roman" w:cs="Times New Roman"/>
          <w:sz w:val="28"/>
          <w:szCs w:val="28"/>
        </w:rPr>
        <w:t xml:space="preserve">Все новое хорошо, но старое – всего лучше и крепче. Тот, кто о душе своей не заботится, а  только о смертной плоти печется, подобен тому, кто рабыню кормит, а госпожу отвергает. </w:t>
      </w:r>
      <w:proofErr w:type="gramStart"/>
      <w:r w:rsidRPr="006A1C38">
        <w:rPr>
          <w:rFonts w:ascii="Times New Roman" w:hAnsi="Times New Roman" w:cs="Times New Roman"/>
          <w:sz w:val="28"/>
          <w:szCs w:val="28"/>
        </w:rPr>
        <w:t>Тот, кто ищет земных благ, забывая о небесных, подобен человеку, который хочет пахаря иметь на стене изображенного, а не в поле пашущего.</w:t>
      </w:r>
      <w:proofErr w:type="gramEnd"/>
    </w:p>
    <w:p w:rsidR="006311D0" w:rsidRPr="006A1C38" w:rsidRDefault="006311D0" w:rsidP="006311D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1C38">
        <w:rPr>
          <w:rFonts w:ascii="Times New Roman" w:hAnsi="Times New Roman" w:cs="Times New Roman"/>
          <w:sz w:val="28"/>
          <w:szCs w:val="28"/>
          <w:u w:val="single"/>
        </w:rPr>
        <w:t>В</w:t>
      </w:r>
      <w:r w:rsidRPr="006A1C38">
        <w:rPr>
          <w:rFonts w:ascii="Times New Roman" w:hAnsi="Times New Roman" w:cs="Times New Roman"/>
          <w:sz w:val="28"/>
          <w:szCs w:val="28"/>
          <w:u w:val="single"/>
          <w:lang w:val="en-US"/>
        </w:rPr>
        <w:t>h</w:t>
      </w:r>
      <w:proofErr w:type="spellStart"/>
      <w:r w:rsidRPr="006A1C38">
        <w:rPr>
          <w:rFonts w:ascii="Times New Roman" w:hAnsi="Times New Roman" w:cs="Times New Roman"/>
          <w:sz w:val="28"/>
          <w:szCs w:val="28"/>
          <w:u w:val="single"/>
        </w:rPr>
        <w:t>тхое</w:t>
      </w:r>
      <w:proofErr w:type="spellEnd"/>
      <w:r w:rsidRPr="006A1C38">
        <w:rPr>
          <w:rFonts w:ascii="Times New Roman" w:hAnsi="Times New Roman" w:cs="Times New Roman"/>
          <w:i/>
          <w:sz w:val="28"/>
          <w:szCs w:val="28"/>
        </w:rPr>
        <w:t xml:space="preserve">– </w:t>
      </w:r>
      <w:proofErr w:type="gramStart"/>
      <w:r w:rsidRPr="006A1C38">
        <w:rPr>
          <w:rFonts w:ascii="Times New Roman" w:hAnsi="Times New Roman" w:cs="Times New Roman"/>
          <w:i/>
          <w:sz w:val="28"/>
          <w:szCs w:val="28"/>
        </w:rPr>
        <w:t>ст</w:t>
      </w:r>
      <w:proofErr w:type="gramEnd"/>
      <w:r w:rsidRPr="006A1C38">
        <w:rPr>
          <w:rFonts w:ascii="Times New Roman" w:hAnsi="Times New Roman" w:cs="Times New Roman"/>
          <w:i/>
          <w:sz w:val="28"/>
          <w:szCs w:val="28"/>
        </w:rPr>
        <w:t>арое, имеющее отношение к прошлому</w:t>
      </w:r>
      <w:r w:rsidRPr="006A1C38">
        <w:rPr>
          <w:rFonts w:ascii="Times New Roman" w:hAnsi="Times New Roman" w:cs="Times New Roman"/>
          <w:sz w:val="28"/>
          <w:szCs w:val="28"/>
        </w:rPr>
        <w:t xml:space="preserve">. Первичное значение </w:t>
      </w:r>
      <w:proofErr w:type="gramStart"/>
      <w:r w:rsidRPr="006A1C38">
        <w:rPr>
          <w:rFonts w:ascii="Times New Roman" w:hAnsi="Times New Roman" w:cs="Times New Roman"/>
          <w:i/>
          <w:sz w:val="28"/>
          <w:szCs w:val="28"/>
        </w:rPr>
        <w:t>годовой</w:t>
      </w:r>
      <w:proofErr w:type="gramEnd"/>
      <w:r w:rsidRPr="006A1C38">
        <w:rPr>
          <w:rFonts w:ascii="Times New Roman" w:hAnsi="Times New Roman" w:cs="Times New Roman"/>
          <w:sz w:val="28"/>
          <w:szCs w:val="28"/>
        </w:rPr>
        <w:t xml:space="preserve">. В </w:t>
      </w:r>
      <w:proofErr w:type="gramStart"/>
      <w:r w:rsidRPr="006A1C38">
        <w:rPr>
          <w:rFonts w:ascii="Times New Roman" w:hAnsi="Times New Roman" w:cs="Times New Roman"/>
          <w:sz w:val="28"/>
          <w:szCs w:val="28"/>
        </w:rPr>
        <w:t>диалектах</w:t>
      </w:r>
      <w:proofErr w:type="gramEnd"/>
      <w:r w:rsidRPr="006A1C38">
        <w:rPr>
          <w:rFonts w:ascii="Times New Roman" w:hAnsi="Times New Roman" w:cs="Times New Roman"/>
          <w:sz w:val="28"/>
          <w:szCs w:val="28"/>
        </w:rPr>
        <w:t xml:space="preserve"> </w:t>
      </w:r>
      <w:r w:rsidRPr="006A1C38">
        <w:rPr>
          <w:rFonts w:ascii="Times New Roman" w:hAnsi="Times New Roman" w:cs="Times New Roman"/>
          <w:i/>
          <w:sz w:val="28"/>
          <w:szCs w:val="28"/>
        </w:rPr>
        <w:t>ветошь</w:t>
      </w:r>
      <w:r w:rsidRPr="006A1C38">
        <w:rPr>
          <w:rFonts w:ascii="Times New Roman" w:hAnsi="Times New Roman" w:cs="Times New Roman"/>
          <w:sz w:val="28"/>
          <w:szCs w:val="28"/>
        </w:rPr>
        <w:t xml:space="preserve"> – прошлогодняя трава.</w:t>
      </w:r>
    </w:p>
    <w:p w:rsidR="006311D0" w:rsidRPr="006A1C38" w:rsidRDefault="006311D0" w:rsidP="006311D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1C38">
        <w:rPr>
          <w:rFonts w:ascii="Times New Roman" w:hAnsi="Times New Roman" w:cs="Times New Roman"/>
          <w:sz w:val="28"/>
          <w:szCs w:val="28"/>
          <w:u w:val="single"/>
        </w:rPr>
        <w:t>Повержетъ</w:t>
      </w:r>
      <w:proofErr w:type="spellEnd"/>
      <w:r w:rsidRPr="006A1C38">
        <w:rPr>
          <w:rFonts w:ascii="Times New Roman" w:hAnsi="Times New Roman" w:cs="Times New Roman"/>
          <w:sz w:val="28"/>
          <w:szCs w:val="28"/>
        </w:rPr>
        <w:t xml:space="preserve"> - исторический корень </w:t>
      </w:r>
      <w:proofErr w:type="gramStart"/>
      <w:r w:rsidRPr="006A1C38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6A1C38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6A1C38">
        <w:rPr>
          <w:rFonts w:ascii="Times New Roman" w:hAnsi="Times New Roman" w:cs="Times New Roman"/>
          <w:i/>
          <w:sz w:val="28"/>
          <w:szCs w:val="28"/>
        </w:rPr>
        <w:t>ерг</w:t>
      </w:r>
      <w:proofErr w:type="spellEnd"/>
      <w:r w:rsidRPr="006A1C38">
        <w:rPr>
          <w:rFonts w:ascii="Times New Roman" w:hAnsi="Times New Roman" w:cs="Times New Roman"/>
          <w:i/>
          <w:sz w:val="28"/>
          <w:szCs w:val="28"/>
        </w:rPr>
        <w:t xml:space="preserve"> – отвергать, повергать, опровергать. </w:t>
      </w:r>
      <w:r w:rsidRPr="006A1C38">
        <w:rPr>
          <w:rFonts w:ascii="Times New Roman" w:hAnsi="Times New Roman" w:cs="Times New Roman"/>
          <w:sz w:val="28"/>
          <w:szCs w:val="28"/>
        </w:rPr>
        <w:t>Наблюдается историческое чередование согласных г/ж.</w:t>
      </w:r>
    </w:p>
    <w:p w:rsidR="006311D0" w:rsidRPr="006A1C38" w:rsidRDefault="006311D0" w:rsidP="006311D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1C38">
        <w:rPr>
          <w:rFonts w:ascii="Times New Roman" w:hAnsi="Times New Roman" w:cs="Times New Roman"/>
          <w:sz w:val="28"/>
          <w:szCs w:val="28"/>
          <w:u w:val="single"/>
        </w:rPr>
        <w:t>Оруща</w:t>
      </w:r>
      <w:proofErr w:type="spellEnd"/>
      <w:r w:rsidRPr="006A1C38">
        <w:rPr>
          <w:rFonts w:ascii="Times New Roman" w:hAnsi="Times New Roman" w:cs="Times New Roman"/>
          <w:sz w:val="28"/>
          <w:szCs w:val="28"/>
          <w:u w:val="single"/>
        </w:rPr>
        <w:t xml:space="preserve"> - </w:t>
      </w:r>
      <w:r w:rsidRPr="006A1C38">
        <w:rPr>
          <w:rFonts w:ascii="Times New Roman" w:hAnsi="Times New Roman" w:cs="Times New Roman"/>
          <w:i/>
          <w:sz w:val="28"/>
          <w:szCs w:val="28"/>
        </w:rPr>
        <w:t xml:space="preserve">пашущий </w:t>
      </w:r>
      <w:r w:rsidRPr="006A1C38">
        <w:rPr>
          <w:rFonts w:ascii="Times New Roman" w:hAnsi="Times New Roman" w:cs="Times New Roman"/>
          <w:sz w:val="28"/>
          <w:szCs w:val="28"/>
        </w:rPr>
        <w:t xml:space="preserve">(ор </w:t>
      </w:r>
      <w:proofErr w:type="gramStart"/>
      <w:r w:rsidRPr="006A1C38">
        <w:rPr>
          <w:rFonts w:ascii="Times New Roman" w:hAnsi="Times New Roman" w:cs="Times New Roman"/>
          <w:sz w:val="28"/>
          <w:szCs w:val="28"/>
        </w:rPr>
        <w:t>–а</w:t>
      </w:r>
      <w:proofErr w:type="gramEnd"/>
      <w:r w:rsidRPr="006A1C38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6A1C38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6A1C38">
        <w:rPr>
          <w:rFonts w:ascii="Times New Roman" w:hAnsi="Times New Roman" w:cs="Times New Roman"/>
          <w:sz w:val="28"/>
          <w:szCs w:val="28"/>
        </w:rPr>
        <w:t xml:space="preserve"> - пахать). Это краткое действительное причастие в форме винительного падежа единственного числа мужского рода. В истории русского языка эти причастия стали деепричастиями (рисуя, работая, ведя и.т.д.)</w:t>
      </w:r>
    </w:p>
    <w:p w:rsidR="006311D0" w:rsidRPr="00901A52" w:rsidRDefault="006311D0" w:rsidP="006311D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Оценка</w:t>
      </w:r>
    </w:p>
    <w:p w:rsidR="006311D0" w:rsidRDefault="006311D0" w:rsidP="006311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1C38">
        <w:rPr>
          <w:rFonts w:ascii="Times New Roman" w:hAnsi="Times New Roman" w:cs="Times New Roman"/>
          <w:sz w:val="28"/>
          <w:szCs w:val="28"/>
        </w:rPr>
        <w:t xml:space="preserve">За перевод максимально </w:t>
      </w:r>
      <w:r w:rsidRPr="00901A52">
        <w:rPr>
          <w:rFonts w:ascii="Times New Roman" w:hAnsi="Times New Roman" w:cs="Times New Roman"/>
          <w:b/>
          <w:sz w:val="28"/>
          <w:szCs w:val="28"/>
        </w:rPr>
        <w:t>6 баллов</w:t>
      </w:r>
      <w:r w:rsidRPr="006A1C38">
        <w:rPr>
          <w:rFonts w:ascii="Times New Roman" w:hAnsi="Times New Roman" w:cs="Times New Roman"/>
          <w:sz w:val="28"/>
          <w:szCs w:val="28"/>
        </w:rPr>
        <w:t xml:space="preserve"> (за очевидные ошибки при переводе вычитается по 1 баллу за ошибку). За глубину  комментария для каждого указанного слова максимум </w:t>
      </w:r>
      <w:r w:rsidRPr="00901A52">
        <w:rPr>
          <w:rFonts w:ascii="Times New Roman" w:hAnsi="Times New Roman" w:cs="Times New Roman"/>
          <w:b/>
          <w:sz w:val="28"/>
          <w:szCs w:val="28"/>
        </w:rPr>
        <w:t>2 балла.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311D0" w:rsidRDefault="006311D0" w:rsidP="006311D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A52">
        <w:rPr>
          <w:rFonts w:ascii="Times New Roman" w:hAnsi="Times New Roman" w:cs="Times New Roman"/>
          <w:b/>
          <w:sz w:val="28"/>
          <w:szCs w:val="28"/>
        </w:rPr>
        <w:t>Всего - 12 баллов.</w:t>
      </w:r>
    </w:p>
    <w:p w:rsidR="006311D0" w:rsidRDefault="006311D0" w:rsidP="006311D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1D0" w:rsidRPr="00F76C0C" w:rsidRDefault="006311D0" w:rsidP="006311D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7.</w:t>
      </w:r>
    </w:p>
    <w:p w:rsidR="006311D0" w:rsidRPr="00F76C0C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C0C">
        <w:rPr>
          <w:rFonts w:ascii="Times New Roman" w:eastAsia="Calibri" w:hAnsi="Times New Roman" w:cs="Times New Roman"/>
          <w:sz w:val="28"/>
          <w:szCs w:val="28"/>
        </w:rPr>
        <w:t>1. Петров совсем недавно работает юрисконсультом в финансовом отделе, но он компетентный  сотрудник, хорошо знающий конъю</w:t>
      </w:r>
      <w:r w:rsidRPr="00F76C0C">
        <w:rPr>
          <w:rFonts w:ascii="Times New Roman" w:eastAsia="Calibri" w:hAnsi="Times New Roman" w:cs="Times New Roman"/>
          <w:b/>
          <w:sz w:val="28"/>
          <w:szCs w:val="28"/>
          <w:u w:val="single"/>
        </w:rPr>
        <w:t>н</w:t>
      </w:r>
      <w:r w:rsidRPr="00F76C0C">
        <w:rPr>
          <w:rFonts w:ascii="Times New Roman" w:eastAsia="Calibri" w:hAnsi="Times New Roman" w:cs="Times New Roman"/>
          <w:sz w:val="28"/>
          <w:szCs w:val="28"/>
        </w:rPr>
        <w:t xml:space="preserve">ктуру </w:t>
      </w:r>
      <w:r w:rsidRPr="00F76C0C">
        <w:rPr>
          <w:rFonts w:ascii="Times New Roman" w:eastAsia="Calibri" w:hAnsi="Times New Roman" w:cs="Times New Roman"/>
          <w:sz w:val="28"/>
          <w:szCs w:val="28"/>
        </w:rPr>
        <w:lastRenderedPageBreak/>
        <w:t>рынка. 2. Этот инцидент компрометирует всё учреждение. 3. Это беспрецедентный поступок. 4. Он ведёт себя как опытный интриган.  5. Роман английского писателя Д. Барнса "Дикобраз" -  один из интереснейших романов последнего десятилетия.</w:t>
      </w:r>
    </w:p>
    <w:p w:rsidR="006311D0" w:rsidRPr="00F76C0C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C0C">
        <w:rPr>
          <w:rFonts w:ascii="Times New Roman" w:eastAsia="Calibri" w:hAnsi="Times New Roman" w:cs="Times New Roman"/>
          <w:i/>
          <w:sz w:val="28"/>
          <w:szCs w:val="28"/>
        </w:rPr>
        <w:t>Конъюнктура</w:t>
      </w:r>
      <w:r w:rsidRPr="00F76C0C">
        <w:rPr>
          <w:rFonts w:ascii="Times New Roman" w:eastAsia="Calibri" w:hAnsi="Times New Roman" w:cs="Times New Roman"/>
          <w:sz w:val="28"/>
          <w:szCs w:val="28"/>
        </w:rPr>
        <w:t xml:space="preserve"> - создавшееся положение, обстановка в какой-нибудь области общественной жизни. Например, политическая, экономическая, международная.</w:t>
      </w:r>
    </w:p>
    <w:p w:rsidR="006311D0" w:rsidRPr="00F76C0C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C0C">
        <w:rPr>
          <w:rFonts w:ascii="Times New Roman" w:eastAsia="Calibri" w:hAnsi="Times New Roman" w:cs="Times New Roman"/>
          <w:i/>
          <w:sz w:val="28"/>
          <w:szCs w:val="28"/>
        </w:rPr>
        <w:t>Инцидент</w:t>
      </w:r>
      <w:r w:rsidRPr="00F76C0C">
        <w:rPr>
          <w:rFonts w:ascii="Times New Roman" w:eastAsia="Calibri" w:hAnsi="Times New Roman" w:cs="Times New Roman"/>
          <w:sz w:val="28"/>
          <w:szCs w:val="28"/>
        </w:rPr>
        <w:t xml:space="preserve"> - неприятный случай, недоразумение, столкновение. </w:t>
      </w:r>
    </w:p>
    <w:p w:rsidR="006311D0" w:rsidRPr="00F76C0C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C0C">
        <w:rPr>
          <w:rFonts w:ascii="Times New Roman" w:eastAsia="Calibri" w:hAnsi="Times New Roman" w:cs="Times New Roman"/>
          <w:i/>
          <w:sz w:val="28"/>
          <w:szCs w:val="28"/>
        </w:rPr>
        <w:t>Компрометировать</w:t>
      </w:r>
      <w:r w:rsidRPr="00F76C0C">
        <w:rPr>
          <w:rFonts w:ascii="Times New Roman" w:eastAsia="Calibri" w:hAnsi="Times New Roman" w:cs="Times New Roman"/>
          <w:sz w:val="28"/>
          <w:szCs w:val="28"/>
        </w:rPr>
        <w:t xml:space="preserve"> - выставлять кого-либо в неблаговидном свете, порочить. </w:t>
      </w:r>
    </w:p>
    <w:p w:rsidR="006311D0" w:rsidRPr="00F76C0C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Оценка:</w:t>
      </w:r>
    </w:p>
    <w:p w:rsidR="006311D0" w:rsidRPr="00F76C0C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6C0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 балла</w:t>
      </w:r>
      <w:r w:rsidRPr="00F76C0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за верную вставку пропущенной буквы в слове </w:t>
      </w:r>
      <w:r w:rsidRPr="00F76C0C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конъюнктура</w:t>
      </w:r>
      <w:r w:rsidRPr="00F76C0C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6311D0" w:rsidRPr="00F76C0C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6C0C">
        <w:rPr>
          <w:rFonts w:ascii="Times New Roman" w:eastAsia="Calibri" w:hAnsi="Times New Roman" w:cs="Times New Roman"/>
          <w:color w:val="000000"/>
          <w:sz w:val="28"/>
          <w:szCs w:val="28"/>
        </w:rPr>
        <w:t>2 балла - за верное определение значение каждого из выделенн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ых жирным шрифтом слов (</w:t>
      </w:r>
      <w:r w:rsidRPr="00F76C0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 баллов</w:t>
      </w:r>
      <w:r w:rsidRPr="00F76C0C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</w:p>
    <w:p w:rsidR="006311D0" w:rsidRPr="00F76C0C" w:rsidRDefault="006311D0" w:rsidP="00631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Всего -</w:t>
      </w:r>
      <w:r w:rsidRPr="00F76C0C">
        <w:rPr>
          <w:rFonts w:ascii="Times New Roman" w:eastAsia="Calibri" w:hAnsi="Times New Roman" w:cs="Times New Roman"/>
          <w:b/>
          <w:bCs/>
          <w:sz w:val="28"/>
          <w:szCs w:val="28"/>
        </w:rPr>
        <w:t>10 баллов.</w:t>
      </w:r>
    </w:p>
    <w:p w:rsidR="006311D0" w:rsidRDefault="006311D0" w:rsidP="006311D0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311D0" w:rsidRPr="0036115A" w:rsidRDefault="006311D0" w:rsidP="006311D0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Задание 8.</w:t>
      </w:r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 эти слова объединяет то, что они являются существительными и называют процесс, действие или результат этого действия: </w:t>
      </w:r>
    </w:p>
    <w:p w:rsidR="006311D0" w:rsidRPr="0036115A" w:rsidRDefault="006311D0" w:rsidP="006311D0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611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словесье</w:t>
      </w:r>
      <w:proofErr w:type="spellEnd"/>
      <w:r w:rsidRPr="0036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36115A">
        <w:rPr>
          <w:rFonts w:ascii="Times New Roman" w:eastAsia="Times New Roman" w:hAnsi="Times New Roman" w:cs="Times New Roman"/>
          <w:color w:val="000000"/>
          <w:sz w:val="28"/>
          <w:szCs w:val="28"/>
        </w:rPr>
        <w:t>лжеумствование</w:t>
      </w:r>
      <w:proofErr w:type="spellEnd"/>
      <w:r w:rsidRPr="0036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софизм, </w:t>
      </w:r>
      <w:proofErr w:type="spellStart"/>
      <w:r w:rsidRPr="0036115A">
        <w:rPr>
          <w:rFonts w:ascii="Times New Roman" w:eastAsia="Times New Roman" w:hAnsi="Times New Roman" w:cs="Times New Roman"/>
          <w:color w:val="000000"/>
          <w:sz w:val="28"/>
          <w:szCs w:val="28"/>
        </w:rPr>
        <w:t>лжемудрое</w:t>
      </w:r>
      <w:proofErr w:type="spellEnd"/>
      <w:r w:rsidRPr="0036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суждение;</w:t>
      </w:r>
    </w:p>
    <w:p w:rsidR="006311D0" w:rsidRPr="0036115A" w:rsidRDefault="006311D0" w:rsidP="006311D0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11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словоблудие</w:t>
      </w:r>
      <w:r w:rsidRPr="0036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пустая, вздорная болтовня, краснобайство;</w:t>
      </w:r>
    </w:p>
    <w:p w:rsidR="006311D0" w:rsidRPr="0036115A" w:rsidRDefault="006311D0" w:rsidP="006311D0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611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словоборение</w:t>
      </w:r>
      <w:proofErr w:type="spellEnd"/>
      <w:r w:rsidRPr="0036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- спор на словах, беседа разномыслящих;</w:t>
      </w:r>
    </w:p>
    <w:p w:rsidR="006311D0" w:rsidRPr="0036115A" w:rsidRDefault="006311D0" w:rsidP="006311D0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611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словолитие</w:t>
      </w:r>
      <w:proofErr w:type="spellEnd"/>
      <w:r w:rsidRPr="0036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искусство отливать буквы, литеры  для печати;</w:t>
      </w:r>
    </w:p>
    <w:p w:rsidR="006311D0" w:rsidRPr="0036115A" w:rsidRDefault="006311D0" w:rsidP="006311D0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611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словоохотств</w:t>
      </w:r>
      <w:proofErr w:type="gramStart"/>
      <w:r w:rsidRPr="003611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</w:t>
      </w:r>
      <w:proofErr w:type="spellEnd"/>
      <w:r w:rsidRPr="0036115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Pr="0036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болтливость, многословность;</w:t>
      </w:r>
    </w:p>
    <w:p w:rsidR="006311D0" w:rsidRPr="0036115A" w:rsidRDefault="006311D0" w:rsidP="006311D0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611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словопроизведенье</w:t>
      </w:r>
      <w:proofErr w:type="spellEnd"/>
      <w:r w:rsidRPr="0036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розыск о происхождении, рождении слов; </w:t>
      </w:r>
    </w:p>
    <w:p w:rsidR="006311D0" w:rsidRPr="0036115A" w:rsidRDefault="006311D0" w:rsidP="006311D0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11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словосочиненье</w:t>
      </w:r>
      <w:r w:rsidRPr="0036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часть грамматики, умение составлять из слов речи, синтаксис.</w:t>
      </w:r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Оценка</w:t>
      </w:r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15A">
        <w:rPr>
          <w:rFonts w:ascii="Times New Roman" w:eastAsia="Calibri" w:hAnsi="Times New Roman" w:cs="Times New Roman"/>
          <w:sz w:val="28"/>
          <w:szCs w:val="28"/>
        </w:rPr>
        <w:t>1 балл - за каждое верное ук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азанное значение слова </w:t>
      </w:r>
      <w:r w:rsidRPr="004C4014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Pr="0036115A">
        <w:rPr>
          <w:rFonts w:ascii="Times New Roman" w:eastAsia="Calibri" w:hAnsi="Times New Roman" w:cs="Times New Roman"/>
          <w:b/>
          <w:sz w:val="28"/>
          <w:szCs w:val="28"/>
        </w:rPr>
        <w:t>7 баллов)</w:t>
      </w:r>
      <w:r w:rsidRPr="0036115A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6115A">
        <w:rPr>
          <w:rFonts w:ascii="Times New Roman" w:eastAsia="Calibri" w:hAnsi="Times New Roman" w:cs="Times New Roman"/>
          <w:sz w:val="28"/>
          <w:szCs w:val="28"/>
        </w:rPr>
        <w:t>1 балл - за каждый верно указанный признак, объединяющий слова: существительное (1 балл), называющее действие (1 балл) или результат действия (1 балл)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4014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Pr="0036115A">
        <w:rPr>
          <w:rFonts w:ascii="Times New Roman" w:eastAsia="Calibri" w:hAnsi="Times New Roman" w:cs="Times New Roman"/>
          <w:b/>
          <w:sz w:val="28"/>
          <w:szCs w:val="28"/>
        </w:rPr>
        <w:t>3 балла)</w:t>
      </w:r>
      <w:proofErr w:type="gramEnd"/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C4014">
        <w:rPr>
          <w:rFonts w:ascii="Times New Roman" w:eastAsia="Calibri" w:hAnsi="Times New Roman" w:cs="Times New Roman"/>
          <w:b/>
          <w:sz w:val="28"/>
          <w:szCs w:val="28"/>
        </w:rPr>
        <w:t>Всего -</w:t>
      </w:r>
      <w:r w:rsidRPr="0036115A">
        <w:rPr>
          <w:rFonts w:ascii="Times New Roman" w:eastAsia="Calibri" w:hAnsi="Times New Roman" w:cs="Times New Roman"/>
          <w:b/>
          <w:sz w:val="28"/>
          <w:szCs w:val="28"/>
        </w:rPr>
        <w:t xml:space="preserve"> 10 баллов</w:t>
      </w:r>
    </w:p>
    <w:p w:rsidR="006311D0" w:rsidRPr="0036115A" w:rsidRDefault="006311D0" w:rsidP="006311D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11D0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Задание 9.</w:t>
      </w:r>
    </w:p>
    <w:p w:rsidR="006311D0" w:rsidRPr="0036115A" w:rsidRDefault="006311D0" w:rsidP="00631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6115A">
        <w:rPr>
          <w:rFonts w:ascii="Times New Roman" w:eastAsia="Calibri" w:hAnsi="Times New Roman" w:cs="Times New Roman"/>
          <w:bCs/>
          <w:sz w:val="28"/>
          <w:szCs w:val="28"/>
        </w:rPr>
        <w:t>а) Словарные статьи взяты из Словаря языка интернета.</w:t>
      </w:r>
      <w:proofErr w:type="spellStart"/>
      <w:r w:rsidRPr="0036115A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proofErr w:type="gramStart"/>
      <w:r w:rsidRPr="0036115A">
        <w:rPr>
          <w:rFonts w:ascii="Times New Roman" w:eastAsia="Calibri" w:hAnsi="Times New Roman" w:cs="Times New Roman"/>
          <w:bCs/>
          <w:sz w:val="28"/>
          <w:szCs w:val="28"/>
        </w:rPr>
        <w:t xml:space="preserve">  / П</w:t>
      </w:r>
      <w:proofErr w:type="gramEnd"/>
      <w:r w:rsidRPr="0036115A">
        <w:rPr>
          <w:rFonts w:ascii="Times New Roman" w:eastAsia="Calibri" w:hAnsi="Times New Roman" w:cs="Times New Roman"/>
          <w:bCs/>
          <w:sz w:val="28"/>
          <w:szCs w:val="28"/>
        </w:rPr>
        <w:t xml:space="preserve">од ред. М. А. </w:t>
      </w:r>
      <w:proofErr w:type="spellStart"/>
      <w:r w:rsidRPr="0036115A">
        <w:rPr>
          <w:rFonts w:ascii="Times New Roman" w:eastAsia="Calibri" w:hAnsi="Times New Roman" w:cs="Times New Roman"/>
          <w:bCs/>
          <w:sz w:val="28"/>
          <w:szCs w:val="28"/>
        </w:rPr>
        <w:t>Кронгауза</w:t>
      </w:r>
      <w:proofErr w:type="spellEnd"/>
      <w:r w:rsidRPr="0036115A">
        <w:rPr>
          <w:rFonts w:ascii="Times New Roman" w:eastAsia="Calibri" w:hAnsi="Times New Roman" w:cs="Times New Roman"/>
          <w:bCs/>
          <w:sz w:val="28"/>
          <w:szCs w:val="28"/>
        </w:rPr>
        <w:t xml:space="preserve">. М.: АСТ-ПРЕСС КНИГА, 2016.  288 с. (Раздел "Слова и выражения"). </w:t>
      </w:r>
    </w:p>
    <w:p w:rsidR="006311D0" w:rsidRPr="0036115A" w:rsidRDefault="006311D0" w:rsidP="00631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Peterburg" w:hAnsi="Calibri" w:cs="Peterburg"/>
          <w:sz w:val="28"/>
          <w:szCs w:val="28"/>
        </w:rPr>
      </w:pPr>
      <w:r w:rsidRPr="0036115A">
        <w:rPr>
          <w:rFonts w:ascii="Times New Roman" w:eastAsia="Calibri" w:hAnsi="Times New Roman" w:cs="Times New Roman"/>
          <w:bCs/>
          <w:sz w:val="28"/>
          <w:szCs w:val="28"/>
        </w:rPr>
        <w:t xml:space="preserve">б) Словарь расположен по алфавитному принципу; </w:t>
      </w:r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115A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в) </w:t>
      </w:r>
      <w:r w:rsidRPr="003611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Словарная статья содержит следующие сведения: заголовочный компонент (слово или выражение); грамматическую информацию (при возможности определения </w:t>
      </w:r>
      <w:proofErr w:type="spellStart"/>
      <w:r w:rsidRPr="0036115A">
        <w:rPr>
          <w:rFonts w:ascii="Times New Roman" w:eastAsia="Calibri" w:hAnsi="Times New Roman" w:cs="Times New Roman"/>
          <w:color w:val="000000"/>
          <w:sz w:val="28"/>
          <w:szCs w:val="28"/>
        </w:rPr>
        <w:t>частеречной</w:t>
      </w:r>
      <w:proofErr w:type="spellEnd"/>
      <w:r w:rsidRPr="003611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принадлежности слова); толкование; культурологическую или этимологическую информацию; иллюстративный материал (примеры употребления слова / выражения в </w:t>
      </w:r>
      <w:proofErr w:type="spellStart"/>
      <w:proofErr w:type="gramStart"/>
      <w:r w:rsidRPr="0036115A">
        <w:rPr>
          <w:rFonts w:ascii="Times New Roman" w:eastAsia="Calibri" w:hAnsi="Times New Roman" w:cs="Times New Roman"/>
          <w:color w:val="000000"/>
          <w:sz w:val="28"/>
          <w:szCs w:val="28"/>
        </w:rPr>
        <w:t>интернет-общении</w:t>
      </w:r>
      <w:proofErr w:type="spellEnd"/>
      <w:proofErr w:type="gramEnd"/>
      <w:r w:rsidRPr="0036115A">
        <w:rPr>
          <w:rFonts w:ascii="Times New Roman" w:eastAsia="Calibri" w:hAnsi="Times New Roman" w:cs="Times New Roman"/>
          <w:color w:val="000000"/>
          <w:sz w:val="28"/>
          <w:szCs w:val="28"/>
        </w:rPr>
        <w:t>);</w:t>
      </w:r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11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г) Словарь адресован широкому кругу читателей. Цель - показать и сохранить особенности употребления русского языка в Интернете. </w:t>
      </w:r>
    </w:p>
    <w:p w:rsidR="006311D0" w:rsidRPr="0036115A" w:rsidRDefault="006311D0" w:rsidP="006311D0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Оценка:</w:t>
      </w:r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115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 балла</w:t>
      </w:r>
      <w:r w:rsidRPr="003611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за указание на то, что данный словарь является словарём языка Интернета;</w:t>
      </w:r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115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 балла </w:t>
      </w:r>
      <w:r w:rsidRPr="0036115A">
        <w:rPr>
          <w:rFonts w:ascii="Times New Roman" w:eastAsia="Calibri" w:hAnsi="Times New Roman" w:cs="Times New Roman"/>
          <w:color w:val="000000"/>
          <w:sz w:val="28"/>
          <w:szCs w:val="28"/>
        </w:rPr>
        <w:t>- за указание  на алфавитный принцип расположения лексем в словаре;</w:t>
      </w:r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11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0,5 балла за каждую характеристику словарной статьи: заголовочный компонент; грамматическую информацию; толкование; культурологическую / этимологическую информацию; иллюстративный материал </w:t>
      </w:r>
      <w:r w:rsidRPr="004C401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(</w:t>
      </w:r>
      <w:r w:rsidRPr="0036115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2,5 балла)</w:t>
      </w:r>
      <w:r w:rsidRPr="003611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115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1,5 балла</w:t>
      </w:r>
      <w:r w:rsidRPr="003611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за верное определение адресата словаря;</w:t>
      </w:r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115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 балла</w:t>
      </w:r>
      <w:r w:rsidRPr="003611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 за верное указание назначения словаря. </w:t>
      </w:r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Всего -</w:t>
      </w:r>
      <w:r w:rsidRPr="0036115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10 баллов</w:t>
      </w:r>
    </w:p>
    <w:p w:rsidR="006311D0" w:rsidRPr="0036115A" w:rsidRDefault="006311D0" w:rsidP="006311D0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311D0" w:rsidRPr="00BB242D" w:rsidRDefault="006311D0" w:rsidP="006311D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B242D">
        <w:rPr>
          <w:rFonts w:ascii="Times New Roman" w:eastAsia="Calibri" w:hAnsi="Times New Roman" w:cs="Times New Roman"/>
          <w:b/>
          <w:sz w:val="28"/>
          <w:szCs w:val="28"/>
        </w:rPr>
        <w:t>Итого – 84,5 балла</w:t>
      </w:r>
      <w:bookmarkStart w:id="0" w:name="_GoBack"/>
      <w:bookmarkEnd w:id="0"/>
    </w:p>
    <w:p w:rsidR="006311D0" w:rsidRPr="0036115A" w:rsidRDefault="006311D0" w:rsidP="006311D0">
      <w:pPr>
        <w:rPr>
          <w:rFonts w:ascii="Calibri" w:eastAsia="Calibri" w:hAnsi="Calibri" w:cs="Times New Roman"/>
          <w:sz w:val="28"/>
          <w:szCs w:val="28"/>
        </w:rPr>
      </w:pPr>
    </w:p>
    <w:p w:rsidR="006311D0" w:rsidRPr="00F76C0C" w:rsidRDefault="006311D0" w:rsidP="006311D0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311D0" w:rsidRPr="00F76C0C" w:rsidRDefault="006311D0" w:rsidP="006311D0">
      <w:pPr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11D0" w:rsidRPr="00F76C0C" w:rsidRDefault="006311D0" w:rsidP="006311D0">
      <w:pPr>
        <w:rPr>
          <w:rFonts w:ascii="Times New Roman" w:hAnsi="Times New Roman" w:cs="Times New Roman"/>
          <w:b/>
          <w:sz w:val="28"/>
          <w:szCs w:val="28"/>
        </w:rPr>
      </w:pPr>
    </w:p>
    <w:p w:rsidR="006311D0" w:rsidRPr="00F76C0C" w:rsidRDefault="006311D0" w:rsidP="006311D0">
      <w:pPr>
        <w:rPr>
          <w:rFonts w:ascii="Times New Roman" w:hAnsi="Times New Roman" w:cs="Times New Roman"/>
          <w:b/>
          <w:sz w:val="28"/>
          <w:szCs w:val="28"/>
        </w:rPr>
      </w:pPr>
    </w:p>
    <w:p w:rsidR="006311D0" w:rsidRDefault="006311D0" w:rsidP="006311D0">
      <w:pPr>
        <w:rPr>
          <w:rFonts w:ascii="Times New Roman" w:hAnsi="Times New Roman" w:cs="Times New Roman"/>
          <w:b/>
          <w:sz w:val="28"/>
          <w:szCs w:val="28"/>
        </w:rPr>
      </w:pPr>
    </w:p>
    <w:p w:rsidR="006311D0" w:rsidRPr="00901A52" w:rsidRDefault="006311D0" w:rsidP="006311D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1D0" w:rsidRPr="00901A52" w:rsidRDefault="006311D0" w:rsidP="006311D0">
      <w:pPr>
        <w:rPr>
          <w:rFonts w:ascii="Times New Roman" w:hAnsi="Times New Roman" w:cs="Times New Roman"/>
          <w:b/>
          <w:sz w:val="28"/>
          <w:szCs w:val="28"/>
        </w:rPr>
      </w:pPr>
    </w:p>
    <w:p w:rsidR="006311D0" w:rsidRPr="00901A52" w:rsidRDefault="006311D0" w:rsidP="006311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0BF" w:rsidRDefault="00A520BF"/>
    <w:sectPr w:rsidR="00A520BF" w:rsidSect="00CA1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burg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73C16"/>
    <w:multiLevelType w:val="hybridMultilevel"/>
    <w:tmpl w:val="B628C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78453C"/>
    <w:multiLevelType w:val="hybridMultilevel"/>
    <w:tmpl w:val="7E5288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57B9E"/>
    <w:multiLevelType w:val="hybridMultilevel"/>
    <w:tmpl w:val="0D2A4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11D0"/>
    <w:rsid w:val="002C07F9"/>
    <w:rsid w:val="006311D0"/>
    <w:rsid w:val="00A52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1D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1586</Words>
  <Characters>9046</Characters>
  <Application>Microsoft Office Word</Application>
  <DocSecurity>0</DocSecurity>
  <Lines>75</Lines>
  <Paragraphs>21</Paragraphs>
  <ScaleCrop>false</ScaleCrop>
  <Company>KemSU</Company>
  <LinksUpToDate>false</LinksUpToDate>
  <CharactersWithSpaces>10611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2017-10-25T05:17:00Z</dcterms:created>
  <dcterms:modified xsi:type="dcterms:W3CDTF">2017-10-25T05:32:00Z</dcterms:modified>
</cp:coreProperties>
</file>